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B5" w:rsidRDefault="00CF4CB5" w:rsidP="00CF4CB5">
      <w:pPr>
        <w:pStyle w:val="a4"/>
        <w:tabs>
          <w:tab w:val="clear" w:pos="4153"/>
          <w:tab w:val="clear" w:pos="8306"/>
          <w:tab w:val="center" w:pos="0"/>
          <w:tab w:val="right" w:pos="9356"/>
        </w:tabs>
        <w:spacing w:line="252" w:lineRule="auto"/>
        <w:ind w:firstLine="0"/>
        <w:jc w:val="center"/>
        <w:outlineLvl w:val="0"/>
        <w:rPr>
          <w:b/>
          <w:spacing w:val="24"/>
          <w:sz w:val="24"/>
          <w:szCs w:val="24"/>
        </w:rPr>
      </w:pPr>
      <w:r>
        <w:rPr>
          <w:b/>
          <w:spacing w:val="24"/>
          <w:sz w:val="24"/>
          <w:szCs w:val="24"/>
        </w:rPr>
        <w:t xml:space="preserve">РОВЕНСКАЯ РАЙОННАЯ АДМИНИСТРАЦИЯ </w:t>
      </w:r>
    </w:p>
    <w:p w:rsidR="00CF4CB5" w:rsidRDefault="00CF4CB5" w:rsidP="00CF4CB5">
      <w:pPr>
        <w:pStyle w:val="a4"/>
        <w:tabs>
          <w:tab w:val="clear" w:pos="4153"/>
          <w:tab w:val="clear" w:pos="8306"/>
          <w:tab w:val="center" w:pos="0"/>
          <w:tab w:val="right" w:pos="9356"/>
        </w:tabs>
        <w:spacing w:line="252" w:lineRule="auto"/>
        <w:ind w:firstLine="0"/>
        <w:jc w:val="center"/>
        <w:outlineLvl w:val="0"/>
        <w:rPr>
          <w:b/>
          <w:spacing w:val="24"/>
          <w:sz w:val="24"/>
          <w:szCs w:val="24"/>
        </w:rPr>
      </w:pPr>
      <w:r>
        <w:rPr>
          <w:b/>
          <w:spacing w:val="24"/>
          <w:sz w:val="24"/>
          <w:szCs w:val="24"/>
        </w:rPr>
        <w:t>РОВЕНСКОГО МУНИЦИПАЛЬНОГО РАЙОНА</w:t>
      </w:r>
    </w:p>
    <w:p w:rsidR="00CF4CB5" w:rsidRDefault="00CF4CB5" w:rsidP="00CF4CB5">
      <w:pPr>
        <w:pStyle w:val="a4"/>
        <w:tabs>
          <w:tab w:val="clear" w:pos="4153"/>
          <w:tab w:val="clear" w:pos="8306"/>
          <w:tab w:val="center" w:pos="0"/>
          <w:tab w:val="right" w:pos="9356"/>
        </w:tabs>
        <w:spacing w:line="252" w:lineRule="auto"/>
        <w:ind w:firstLine="0"/>
        <w:jc w:val="center"/>
        <w:outlineLvl w:val="0"/>
        <w:rPr>
          <w:b/>
          <w:spacing w:val="24"/>
          <w:sz w:val="24"/>
          <w:szCs w:val="24"/>
        </w:rPr>
      </w:pPr>
      <w:r>
        <w:rPr>
          <w:b/>
          <w:spacing w:val="24"/>
          <w:sz w:val="24"/>
          <w:szCs w:val="24"/>
        </w:rPr>
        <w:t>САРАТОВСКОЙ ОБЛАСТИ</w:t>
      </w:r>
    </w:p>
    <w:p w:rsidR="00CF4CB5" w:rsidRDefault="00CF4CB5" w:rsidP="00CF4CB5">
      <w:pPr>
        <w:ind w:firstLine="720"/>
        <w:jc w:val="both"/>
        <w:rPr>
          <w:b/>
          <w:spacing w:val="24"/>
          <w:szCs w:val="28"/>
        </w:rPr>
      </w:pPr>
      <w:r>
        <w:rPr>
          <w:b/>
          <w:spacing w:val="24"/>
          <w:szCs w:val="28"/>
        </w:rPr>
        <w:t xml:space="preserve">                               </w:t>
      </w:r>
    </w:p>
    <w:p w:rsidR="00CF4CB5" w:rsidRDefault="00CF4CB5" w:rsidP="00CF4CB5">
      <w:pPr>
        <w:pStyle w:val="a4"/>
        <w:tabs>
          <w:tab w:val="clear" w:pos="4153"/>
          <w:tab w:val="clear" w:pos="8306"/>
          <w:tab w:val="center" w:pos="0"/>
          <w:tab w:val="right" w:pos="9356"/>
        </w:tabs>
        <w:spacing w:line="252" w:lineRule="auto"/>
        <w:ind w:firstLine="0"/>
        <w:outlineLvl w:val="0"/>
        <w:rPr>
          <w:b/>
          <w:spacing w:val="24"/>
          <w:szCs w:val="28"/>
        </w:rPr>
      </w:pPr>
      <w:r>
        <w:rPr>
          <w:b/>
          <w:spacing w:val="24"/>
          <w:szCs w:val="28"/>
        </w:rPr>
        <w:t xml:space="preserve">                             Р А С П О Р Я Ж Е Н И Е</w:t>
      </w:r>
    </w:p>
    <w:p w:rsidR="00CF4CB5" w:rsidRDefault="00CF4CB5" w:rsidP="00CF4CB5">
      <w:pP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5"/>
        <w:gridCol w:w="4555"/>
      </w:tblGrid>
      <w:tr w:rsidR="00CF4CB5" w:rsidTr="00CF4CB5">
        <w:trPr>
          <w:trHeight w:val="586"/>
        </w:trPr>
        <w:tc>
          <w:tcPr>
            <w:tcW w:w="5015" w:type="dxa"/>
            <w:tcBorders>
              <w:top w:val="nil"/>
              <w:left w:val="nil"/>
              <w:bottom w:val="nil"/>
              <w:right w:val="nil"/>
            </w:tcBorders>
          </w:tcPr>
          <w:p w:rsidR="00CF4CB5" w:rsidRDefault="00CF4CB5">
            <w:pPr>
              <w:tabs>
                <w:tab w:val="left" w:pos="520"/>
                <w:tab w:val="center" w:pos="2213"/>
              </w:tabs>
              <w:ind w:right="467"/>
              <w:rPr>
                <w:sz w:val="28"/>
                <w:szCs w:val="28"/>
              </w:rPr>
            </w:pPr>
          </w:p>
        </w:tc>
        <w:tc>
          <w:tcPr>
            <w:tcW w:w="4555" w:type="dxa"/>
            <w:tcBorders>
              <w:top w:val="nil"/>
              <w:left w:val="nil"/>
              <w:bottom w:val="nil"/>
              <w:right w:val="nil"/>
            </w:tcBorders>
          </w:tcPr>
          <w:p w:rsidR="00CF4CB5" w:rsidRDefault="00CF4CB5">
            <w:pPr>
              <w:jc w:val="both"/>
              <w:rPr>
                <w:sz w:val="28"/>
                <w:szCs w:val="28"/>
              </w:rPr>
            </w:pPr>
          </w:p>
        </w:tc>
      </w:tr>
    </w:tbl>
    <w:p w:rsidR="00CF4CB5" w:rsidRDefault="00CF4CB5" w:rsidP="00CF4CB5">
      <w:pPr>
        <w:rPr>
          <w:sz w:val="28"/>
          <w:szCs w:val="28"/>
        </w:rPr>
      </w:pPr>
      <w:r>
        <w:rPr>
          <w:sz w:val="28"/>
          <w:szCs w:val="28"/>
        </w:rPr>
        <w:t xml:space="preserve">о т   07.09.17 г.                                       №  320-р                                 р.п.Ровное                                             </w:t>
      </w:r>
    </w:p>
    <w:p w:rsidR="00CF4CB5" w:rsidRDefault="00CF4CB5" w:rsidP="00CF4CB5">
      <w:pPr>
        <w:rPr>
          <w:sz w:val="28"/>
          <w:szCs w:val="28"/>
        </w:rPr>
      </w:pPr>
    </w:p>
    <w:p w:rsidR="00CF4CB5" w:rsidRDefault="00CF4CB5" w:rsidP="00CF4CB5">
      <w:pPr>
        <w:jc w:val="both"/>
        <w:outlineLvl w:val="0"/>
        <w:rPr>
          <w:b/>
          <w:sz w:val="28"/>
          <w:szCs w:val="28"/>
        </w:rPr>
      </w:pPr>
      <w:r>
        <w:rPr>
          <w:b/>
          <w:sz w:val="28"/>
          <w:szCs w:val="28"/>
        </w:rPr>
        <w:t>О проведении  торгов по продаже  Единого</w:t>
      </w:r>
    </w:p>
    <w:p w:rsidR="00CF4CB5" w:rsidRDefault="00CF4CB5" w:rsidP="00CF4CB5">
      <w:pPr>
        <w:jc w:val="both"/>
        <w:outlineLvl w:val="0"/>
        <w:rPr>
          <w:b/>
          <w:sz w:val="28"/>
          <w:szCs w:val="28"/>
        </w:rPr>
      </w:pPr>
      <w:r>
        <w:rPr>
          <w:b/>
          <w:sz w:val="28"/>
          <w:szCs w:val="28"/>
        </w:rPr>
        <w:t>объекта недвижимости расположенного по</w:t>
      </w:r>
    </w:p>
    <w:p w:rsidR="00CF4CB5" w:rsidRDefault="00CF4CB5" w:rsidP="00CF4CB5">
      <w:pPr>
        <w:jc w:val="both"/>
        <w:outlineLvl w:val="0"/>
        <w:rPr>
          <w:b/>
          <w:sz w:val="28"/>
          <w:szCs w:val="28"/>
        </w:rPr>
      </w:pPr>
      <w:r>
        <w:rPr>
          <w:b/>
          <w:sz w:val="28"/>
          <w:szCs w:val="28"/>
        </w:rPr>
        <w:t>адресу: Саратовская область, Ровенский район,</w:t>
      </w:r>
    </w:p>
    <w:p w:rsidR="00CF4CB5" w:rsidRDefault="00CF4CB5" w:rsidP="00CF4CB5">
      <w:pPr>
        <w:jc w:val="both"/>
        <w:outlineLvl w:val="0"/>
        <w:rPr>
          <w:b/>
          <w:sz w:val="28"/>
          <w:szCs w:val="28"/>
        </w:rPr>
      </w:pPr>
      <w:r>
        <w:rPr>
          <w:b/>
          <w:sz w:val="28"/>
          <w:szCs w:val="28"/>
        </w:rPr>
        <w:t>пос. Лиманный, ул. Центральная, д. 2/2</w:t>
      </w:r>
    </w:p>
    <w:p w:rsidR="00CF4CB5" w:rsidRDefault="00CF4CB5" w:rsidP="00CF4CB5">
      <w:pPr>
        <w:jc w:val="both"/>
        <w:outlineLvl w:val="0"/>
        <w:rPr>
          <w:b/>
          <w:sz w:val="28"/>
          <w:szCs w:val="28"/>
        </w:rPr>
      </w:pPr>
    </w:p>
    <w:p w:rsidR="00CF4CB5" w:rsidRDefault="00CF4CB5" w:rsidP="00CF4CB5">
      <w:pPr>
        <w:jc w:val="both"/>
        <w:rPr>
          <w:b/>
          <w:sz w:val="28"/>
          <w:szCs w:val="28"/>
        </w:rPr>
      </w:pPr>
    </w:p>
    <w:p w:rsidR="00CF4CB5" w:rsidRDefault="00CF4CB5" w:rsidP="00CF4CB5">
      <w:pPr>
        <w:ind w:firstLine="720"/>
        <w:jc w:val="both"/>
        <w:rPr>
          <w:sz w:val="28"/>
          <w:szCs w:val="28"/>
        </w:rPr>
      </w:pPr>
      <w:r>
        <w:rPr>
          <w:sz w:val="28"/>
          <w:szCs w:val="28"/>
        </w:rPr>
        <w:t>В соответствии с Постановлением Правительства РФ от 12.08.2002 года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решением Ровенского районного Собрания от  28.10.2016 г. № 31 «Об утверждении Прогнозного плана(программы) приватизации  имущества, находящегося в собственности Ровенского муниципального района на 2017 год», решением Ровенского районного Собрания  от 25.08.2017 г. № 144 «Об условиях приватизации муниципального имущества»:</w:t>
      </w:r>
    </w:p>
    <w:p w:rsidR="00CF4CB5" w:rsidRDefault="00CF4CB5" w:rsidP="00CF4CB5">
      <w:pPr>
        <w:jc w:val="both"/>
        <w:outlineLvl w:val="0"/>
        <w:rPr>
          <w:sz w:val="28"/>
          <w:szCs w:val="28"/>
        </w:rPr>
      </w:pPr>
      <w:r>
        <w:rPr>
          <w:sz w:val="28"/>
          <w:szCs w:val="28"/>
        </w:rPr>
        <w:t xml:space="preserve">          1.Провести торги в форме открытого аукциона по продаже  Единого объекта недвижимости расположенного по адресу: Саратовская область, Ровенский район, пос. Лиманный, ул. Центральная, д.2/2 согласно приложению № 1.</w:t>
      </w:r>
    </w:p>
    <w:p w:rsidR="00CF4CB5" w:rsidRDefault="00CF4CB5" w:rsidP="00CF4CB5">
      <w:pPr>
        <w:ind w:firstLine="720"/>
        <w:jc w:val="both"/>
        <w:rPr>
          <w:sz w:val="28"/>
          <w:szCs w:val="28"/>
        </w:rPr>
      </w:pPr>
      <w:r>
        <w:rPr>
          <w:sz w:val="28"/>
          <w:szCs w:val="28"/>
        </w:rPr>
        <w:t xml:space="preserve"> 2.Установить начальную цену продажи Единого объекта недвижимости   на основании  отчета рыночной стоимости недвижимого имущества  проведенного И.П. Васильевым А.Н. от 17 августа 2017 года № 04/08-17 АЕ.</w:t>
      </w:r>
    </w:p>
    <w:p w:rsidR="00CF4CB5" w:rsidRDefault="00CF4CB5" w:rsidP="00CF4CB5">
      <w:pPr>
        <w:ind w:firstLine="720"/>
        <w:jc w:val="both"/>
        <w:rPr>
          <w:sz w:val="28"/>
          <w:szCs w:val="28"/>
        </w:rPr>
      </w:pPr>
      <w:r>
        <w:rPr>
          <w:sz w:val="28"/>
          <w:szCs w:val="28"/>
        </w:rPr>
        <w:t xml:space="preserve"> Установить шаг аукциона в размере 5 процентов от начальной цены продажи. </w:t>
      </w:r>
    </w:p>
    <w:p w:rsidR="00CF4CB5" w:rsidRDefault="00CF4CB5" w:rsidP="00CF4CB5">
      <w:pPr>
        <w:ind w:firstLine="720"/>
        <w:jc w:val="both"/>
        <w:rPr>
          <w:sz w:val="28"/>
          <w:szCs w:val="28"/>
        </w:rPr>
      </w:pPr>
      <w:r>
        <w:rPr>
          <w:sz w:val="28"/>
          <w:szCs w:val="28"/>
        </w:rPr>
        <w:t>Установить размер задатка за участие в аукционе в размере 20 процентов от начальной цены  продажи.</w:t>
      </w:r>
    </w:p>
    <w:p w:rsidR="00CF4CB5" w:rsidRDefault="00CF4CB5" w:rsidP="00CF4CB5">
      <w:pPr>
        <w:ind w:firstLine="720"/>
        <w:jc w:val="both"/>
        <w:rPr>
          <w:sz w:val="28"/>
          <w:szCs w:val="28"/>
        </w:rPr>
      </w:pPr>
      <w:r>
        <w:rPr>
          <w:sz w:val="28"/>
          <w:szCs w:val="28"/>
        </w:rPr>
        <w:t>3.Утвердить извещение по продаже  Единого объекта недвижимости согласно приложению № 2.</w:t>
      </w:r>
    </w:p>
    <w:p w:rsidR="00CF4CB5" w:rsidRDefault="00CF4CB5" w:rsidP="00CF4CB5">
      <w:pPr>
        <w:ind w:firstLine="720"/>
        <w:jc w:val="both"/>
        <w:rPr>
          <w:sz w:val="28"/>
          <w:szCs w:val="28"/>
        </w:rPr>
      </w:pPr>
      <w:r>
        <w:rPr>
          <w:sz w:val="28"/>
          <w:szCs w:val="28"/>
        </w:rPr>
        <w:t xml:space="preserve">4. Извещение разместить на сайте Ровенской районной администрации Ровенского муниципального района Саратовской области rovnoe.sarmo.ru, раздел « Приватизация муниципального имущества» и на официальном сайте </w:t>
      </w:r>
      <w:r>
        <w:rPr>
          <w:sz w:val="28"/>
          <w:szCs w:val="28"/>
        </w:rPr>
        <w:lastRenderedPageBreak/>
        <w:t xml:space="preserve">Российской Федерации для размещении информации о проведении торгов </w:t>
      </w:r>
      <w:r>
        <w:rPr>
          <w:sz w:val="28"/>
          <w:szCs w:val="28"/>
          <w:lang w:val="en-US"/>
        </w:rPr>
        <w:t>www</w:t>
      </w:r>
      <w:r w:rsidRPr="00CF4CB5">
        <w:rPr>
          <w:sz w:val="28"/>
          <w:szCs w:val="28"/>
        </w:rPr>
        <w:t xml:space="preserve"> </w:t>
      </w:r>
      <w:r>
        <w:rPr>
          <w:sz w:val="28"/>
          <w:szCs w:val="28"/>
          <w:lang w:val="en-US"/>
        </w:rPr>
        <w:t>torgi</w:t>
      </w:r>
      <w:r>
        <w:rPr>
          <w:sz w:val="28"/>
          <w:szCs w:val="28"/>
        </w:rPr>
        <w:t>.</w:t>
      </w:r>
      <w:r>
        <w:rPr>
          <w:sz w:val="28"/>
          <w:szCs w:val="28"/>
          <w:lang w:val="en-US"/>
        </w:rPr>
        <w:t>gov</w:t>
      </w:r>
      <w:r>
        <w:rPr>
          <w:sz w:val="28"/>
          <w:szCs w:val="28"/>
        </w:rPr>
        <w:t>.</w:t>
      </w:r>
      <w:r>
        <w:rPr>
          <w:sz w:val="28"/>
          <w:szCs w:val="28"/>
          <w:lang w:val="en-US"/>
        </w:rPr>
        <w:t>ru</w:t>
      </w:r>
      <w:r>
        <w:rPr>
          <w:sz w:val="28"/>
          <w:szCs w:val="28"/>
        </w:rPr>
        <w:t>.</w:t>
      </w:r>
    </w:p>
    <w:p w:rsidR="00CF4CB5" w:rsidRDefault="00CF4CB5" w:rsidP="00CF4CB5">
      <w:pPr>
        <w:jc w:val="both"/>
        <w:rPr>
          <w:sz w:val="28"/>
          <w:szCs w:val="28"/>
        </w:rPr>
      </w:pPr>
      <w:r>
        <w:rPr>
          <w:sz w:val="28"/>
          <w:szCs w:val="28"/>
        </w:rPr>
        <w:t xml:space="preserve">       5.Утвердить форму заявки на участие в аукционе    согласно приложению № 3.</w:t>
      </w:r>
    </w:p>
    <w:p w:rsidR="00CF4CB5" w:rsidRDefault="00CF4CB5" w:rsidP="00CF4CB5">
      <w:pPr>
        <w:jc w:val="both"/>
        <w:rPr>
          <w:sz w:val="28"/>
          <w:szCs w:val="28"/>
        </w:rPr>
      </w:pPr>
      <w:r>
        <w:rPr>
          <w:sz w:val="28"/>
          <w:szCs w:val="28"/>
        </w:rPr>
        <w:t xml:space="preserve">       6.Утвердить проект договора о задатке согласно приложению № 4.</w:t>
      </w:r>
    </w:p>
    <w:p w:rsidR="00CF4CB5" w:rsidRDefault="00CF4CB5" w:rsidP="00CF4CB5">
      <w:pPr>
        <w:jc w:val="both"/>
        <w:rPr>
          <w:sz w:val="28"/>
          <w:szCs w:val="28"/>
        </w:rPr>
      </w:pPr>
      <w:r>
        <w:rPr>
          <w:sz w:val="28"/>
          <w:szCs w:val="28"/>
        </w:rPr>
        <w:t xml:space="preserve">        7. Утвердить проект договора купли-продажи согласно приложению №5.</w:t>
      </w:r>
    </w:p>
    <w:p w:rsidR="00CF4CB5" w:rsidRDefault="00CF4CB5" w:rsidP="00CF4CB5">
      <w:pPr>
        <w:jc w:val="both"/>
        <w:rPr>
          <w:sz w:val="28"/>
          <w:szCs w:val="28"/>
        </w:rPr>
      </w:pPr>
      <w:r>
        <w:rPr>
          <w:sz w:val="28"/>
          <w:szCs w:val="28"/>
        </w:rPr>
        <w:t xml:space="preserve">       8.Утвердить форму описи документов предоставляемых для участия в аукционе  согласно приложению № 6</w:t>
      </w:r>
    </w:p>
    <w:p w:rsidR="00CF4CB5" w:rsidRDefault="00CF4CB5" w:rsidP="00CF4CB5">
      <w:pPr>
        <w:jc w:val="both"/>
        <w:rPr>
          <w:sz w:val="28"/>
          <w:szCs w:val="28"/>
        </w:rPr>
      </w:pPr>
      <w:r>
        <w:rPr>
          <w:sz w:val="28"/>
          <w:szCs w:val="28"/>
        </w:rPr>
        <w:t xml:space="preserve">       9.Назначить  первого заместителя главы районной администрации </w:t>
      </w:r>
    </w:p>
    <w:p w:rsidR="00CF4CB5" w:rsidRDefault="00CF4CB5" w:rsidP="00CF4CB5">
      <w:pPr>
        <w:jc w:val="both"/>
        <w:rPr>
          <w:sz w:val="28"/>
          <w:szCs w:val="28"/>
        </w:rPr>
      </w:pPr>
      <w:r>
        <w:rPr>
          <w:sz w:val="28"/>
          <w:szCs w:val="28"/>
        </w:rPr>
        <w:t>Г.Н.Панфилова уполномоченным представителем продавца на аукционе.</w:t>
      </w:r>
    </w:p>
    <w:p w:rsidR="00CF4CB5" w:rsidRDefault="00CF4CB5" w:rsidP="00CF4CB5">
      <w:pPr>
        <w:jc w:val="both"/>
        <w:rPr>
          <w:sz w:val="28"/>
          <w:szCs w:val="28"/>
        </w:rPr>
      </w:pPr>
      <w:r>
        <w:rPr>
          <w:sz w:val="28"/>
          <w:szCs w:val="28"/>
        </w:rPr>
        <w:t xml:space="preserve">      10..Назначить начальника отдела экономики и собственности О.В.Чуеву организатором торгов и аукционистом.</w:t>
      </w:r>
    </w:p>
    <w:p w:rsidR="00CF4CB5" w:rsidRDefault="00CF4CB5" w:rsidP="00CF4CB5">
      <w:pPr>
        <w:tabs>
          <w:tab w:val="left" w:pos="540"/>
          <w:tab w:val="left" w:pos="720"/>
        </w:tabs>
        <w:jc w:val="both"/>
        <w:rPr>
          <w:sz w:val="28"/>
          <w:szCs w:val="28"/>
        </w:rPr>
      </w:pPr>
      <w:r>
        <w:rPr>
          <w:sz w:val="28"/>
          <w:szCs w:val="28"/>
        </w:rPr>
        <w:t xml:space="preserve">      11.Настоящее распоряжение вступает в силу с момента его подписания.</w:t>
      </w:r>
    </w:p>
    <w:p w:rsidR="00CF4CB5" w:rsidRDefault="00CF4CB5" w:rsidP="00CF4CB5">
      <w:pPr>
        <w:jc w:val="both"/>
        <w:rPr>
          <w:sz w:val="28"/>
          <w:szCs w:val="28"/>
        </w:rPr>
      </w:pPr>
      <w:r>
        <w:rPr>
          <w:sz w:val="28"/>
          <w:szCs w:val="28"/>
        </w:rPr>
        <w:t xml:space="preserve">      12.Контроль за исполнением настоящего распоряжению оставляю за собой.</w:t>
      </w: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jc w:val="both"/>
        <w:rPr>
          <w:b/>
          <w:sz w:val="28"/>
          <w:szCs w:val="28"/>
        </w:rPr>
      </w:pPr>
      <w:r>
        <w:rPr>
          <w:b/>
          <w:sz w:val="28"/>
          <w:szCs w:val="28"/>
        </w:rPr>
        <w:t xml:space="preserve">Глава </w:t>
      </w:r>
    </w:p>
    <w:p w:rsidR="00CF4CB5" w:rsidRDefault="00CF4CB5" w:rsidP="00CF4CB5">
      <w:pPr>
        <w:jc w:val="both"/>
        <w:rPr>
          <w:b/>
          <w:sz w:val="28"/>
          <w:szCs w:val="28"/>
        </w:rPr>
      </w:pPr>
      <w:r>
        <w:rPr>
          <w:b/>
          <w:sz w:val="28"/>
          <w:szCs w:val="28"/>
        </w:rPr>
        <w:t>муниципального района                                                   А.В.Стрельников</w:t>
      </w:r>
    </w:p>
    <w:p w:rsidR="00CF4CB5" w:rsidRDefault="00CF4CB5" w:rsidP="00CF4CB5">
      <w:pPr>
        <w:ind w:firstLine="720"/>
        <w:jc w:val="both"/>
        <w:rPr>
          <w:b/>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outlineLvl w:val="0"/>
        <w:rPr>
          <w:sz w:val="28"/>
          <w:szCs w:val="28"/>
        </w:rPr>
      </w:pPr>
      <w:r>
        <w:rPr>
          <w:sz w:val="28"/>
          <w:szCs w:val="28"/>
        </w:rPr>
        <w:t xml:space="preserve">                                                                                        Приложение № 1                                  </w:t>
      </w:r>
    </w:p>
    <w:p w:rsidR="00CF4CB5" w:rsidRDefault="00CF4CB5" w:rsidP="00CF4CB5">
      <w:pPr>
        <w:ind w:firstLine="720"/>
        <w:jc w:val="both"/>
        <w:rPr>
          <w:b/>
          <w:sz w:val="28"/>
          <w:szCs w:val="28"/>
        </w:rPr>
      </w:pPr>
    </w:p>
    <w:p w:rsidR="00CF4CB5" w:rsidRDefault="00CF4CB5" w:rsidP="00CF4CB5">
      <w:pPr>
        <w:ind w:firstLine="720"/>
        <w:jc w:val="both"/>
        <w:outlineLvl w:val="0"/>
        <w:rPr>
          <w:b/>
          <w:sz w:val="28"/>
          <w:szCs w:val="28"/>
        </w:rPr>
      </w:pPr>
      <w:r>
        <w:rPr>
          <w:b/>
          <w:sz w:val="28"/>
          <w:szCs w:val="28"/>
        </w:rPr>
        <w:lastRenderedPageBreak/>
        <w:t xml:space="preserve"> </w:t>
      </w:r>
    </w:p>
    <w:p w:rsidR="00CF4CB5" w:rsidRDefault="00CF4CB5" w:rsidP="00CF4CB5">
      <w:pPr>
        <w:ind w:firstLine="720"/>
        <w:jc w:val="both"/>
        <w:rPr>
          <w:sz w:val="28"/>
          <w:szCs w:val="28"/>
        </w:rPr>
      </w:pPr>
    </w:p>
    <w:tbl>
      <w:tblPr>
        <w:tblpPr w:leftFromText="180" w:rightFromText="180" w:vertAnchor="text" w:horzAnchor="margin" w:tblpY="26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7"/>
        <w:gridCol w:w="4818"/>
      </w:tblGrid>
      <w:tr w:rsidR="00CF4CB5" w:rsidTr="00CF4CB5">
        <w:trPr>
          <w:trHeight w:val="360"/>
        </w:trPr>
        <w:tc>
          <w:tcPr>
            <w:tcW w:w="4500" w:type="dxa"/>
            <w:tcBorders>
              <w:top w:val="single" w:sz="4" w:space="0" w:color="auto"/>
              <w:left w:val="single" w:sz="4" w:space="0" w:color="auto"/>
              <w:bottom w:val="single" w:sz="4" w:space="0" w:color="auto"/>
              <w:right w:val="single" w:sz="4" w:space="0" w:color="auto"/>
            </w:tcBorders>
            <w:hideMark/>
          </w:tcPr>
          <w:p w:rsidR="00CF4CB5" w:rsidRDefault="00CF4CB5">
            <w:pPr>
              <w:ind w:firstLine="72"/>
              <w:jc w:val="both"/>
              <w:rPr>
                <w:sz w:val="28"/>
                <w:szCs w:val="28"/>
              </w:rPr>
            </w:pPr>
            <w:r>
              <w:rPr>
                <w:sz w:val="28"/>
                <w:szCs w:val="28"/>
              </w:rPr>
              <w:t xml:space="preserve">Наименование имущества,             </w:t>
            </w:r>
            <w:r>
              <w:rPr>
                <w:sz w:val="28"/>
                <w:szCs w:val="28"/>
                <w:lang w:val="en-US"/>
              </w:rPr>
              <w:t xml:space="preserve">   </w:t>
            </w:r>
            <w:r>
              <w:rPr>
                <w:sz w:val="28"/>
                <w:szCs w:val="28"/>
              </w:rPr>
              <w:t xml:space="preserve">        местонахождение</w:t>
            </w:r>
          </w:p>
        </w:tc>
        <w:tc>
          <w:tcPr>
            <w:tcW w:w="4822" w:type="dxa"/>
            <w:tcBorders>
              <w:top w:val="single" w:sz="4" w:space="0" w:color="auto"/>
              <w:left w:val="single" w:sz="4" w:space="0" w:color="auto"/>
              <w:bottom w:val="single" w:sz="4" w:space="0" w:color="auto"/>
              <w:right w:val="single" w:sz="4" w:space="0" w:color="auto"/>
            </w:tcBorders>
            <w:hideMark/>
          </w:tcPr>
          <w:p w:rsidR="00CF4CB5" w:rsidRDefault="00CF4CB5">
            <w:pPr>
              <w:ind w:firstLine="720"/>
              <w:jc w:val="both"/>
              <w:rPr>
                <w:sz w:val="28"/>
                <w:szCs w:val="28"/>
              </w:rPr>
            </w:pPr>
            <w:r>
              <w:rPr>
                <w:sz w:val="28"/>
                <w:szCs w:val="28"/>
              </w:rPr>
              <w:t>Характеристика</w:t>
            </w:r>
          </w:p>
        </w:tc>
      </w:tr>
      <w:tr w:rsidR="00CF4CB5" w:rsidTr="00CF4CB5">
        <w:trPr>
          <w:trHeight w:val="360"/>
        </w:trPr>
        <w:tc>
          <w:tcPr>
            <w:tcW w:w="4500" w:type="dxa"/>
            <w:tcBorders>
              <w:top w:val="single" w:sz="4" w:space="0" w:color="auto"/>
              <w:left w:val="single" w:sz="4" w:space="0" w:color="auto"/>
              <w:bottom w:val="single" w:sz="4" w:space="0" w:color="auto"/>
              <w:right w:val="single" w:sz="4" w:space="0" w:color="auto"/>
            </w:tcBorders>
          </w:tcPr>
          <w:p w:rsidR="00CF4CB5" w:rsidRDefault="00CF4CB5">
            <w:pPr>
              <w:ind w:left="16"/>
              <w:rPr>
                <w:sz w:val="28"/>
                <w:szCs w:val="28"/>
              </w:rPr>
            </w:pPr>
            <w:r>
              <w:rPr>
                <w:sz w:val="28"/>
                <w:szCs w:val="28"/>
              </w:rPr>
              <w:t>Единый объект недвижимости расположенный по адресу:</w:t>
            </w:r>
          </w:p>
          <w:p w:rsidR="00CF4CB5" w:rsidRDefault="00CF4CB5">
            <w:pPr>
              <w:ind w:left="16"/>
              <w:rPr>
                <w:sz w:val="28"/>
                <w:szCs w:val="28"/>
              </w:rPr>
            </w:pPr>
            <w:r>
              <w:rPr>
                <w:sz w:val="28"/>
                <w:szCs w:val="28"/>
              </w:rPr>
              <w:t>Саратовская область, Ровенский район, пос. Лиманный, ул. Центральная, д.2/2</w:t>
            </w:r>
          </w:p>
          <w:p w:rsidR="00CF4CB5" w:rsidRDefault="00CF4CB5">
            <w:pPr>
              <w:ind w:left="16"/>
              <w:rPr>
                <w:sz w:val="28"/>
                <w:szCs w:val="28"/>
              </w:rPr>
            </w:pPr>
          </w:p>
          <w:p w:rsidR="00CF4CB5" w:rsidRDefault="00CF4CB5">
            <w:pPr>
              <w:ind w:left="16"/>
              <w:rPr>
                <w:sz w:val="28"/>
                <w:szCs w:val="28"/>
              </w:rPr>
            </w:pPr>
            <w:r>
              <w:rPr>
                <w:sz w:val="28"/>
                <w:szCs w:val="28"/>
              </w:rPr>
              <w:t xml:space="preserve">-нежилое здание </w:t>
            </w:r>
          </w:p>
          <w:p w:rsidR="00CF4CB5" w:rsidRDefault="00CF4CB5">
            <w:pPr>
              <w:ind w:left="16"/>
              <w:rPr>
                <w:sz w:val="28"/>
                <w:szCs w:val="28"/>
              </w:rPr>
            </w:pPr>
            <w:r>
              <w:rPr>
                <w:sz w:val="28"/>
                <w:szCs w:val="28"/>
              </w:rPr>
              <w:t xml:space="preserve">                               </w:t>
            </w: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r>
              <w:rPr>
                <w:sz w:val="28"/>
                <w:szCs w:val="28"/>
              </w:rPr>
              <w:t>-земельный участок</w:t>
            </w:r>
          </w:p>
          <w:p w:rsidR="00CF4CB5" w:rsidRDefault="00CF4CB5">
            <w:pPr>
              <w:rPr>
                <w:sz w:val="28"/>
                <w:szCs w:val="28"/>
              </w:rPr>
            </w:pPr>
          </w:p>
        </w:tc>
        <w:tc>
          <w:tcPr>
            <w:tcW w:w="4822" w:type="dxa"/>
            <w:tcBorders>
              <w:top w:val="single" w:sz="4" w:space="0" w:color="auto"/>
              <w:left w:val="single" w:sz="4" w:space="0" w:color="auto"/>
              <w:bottom w:val="single" w:sz="4" w:space="0" w:color="auto"/>
              <w:right w:val="single" w:sz="4" w:space="0" w:color="auto"/>
            </w:tcBorders>
            <w:vAlign w:val="center"/>
          </w:tcPr>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r>
              <w:rPr>
                <w:sz w:val="28"/>
                <w:szCs w:val="28"/>
              </w:rPr>
              <w:t>Назначение: нежилое,1-этажное, общая площадь 71,2 кв.м., год постройки-1984</w:t>
            </w:r>
          </w:p>
          <w:p w:rsidR="00CF4CB5" w:rsidRDefault="00CF4CB5">
            <w:pPr>
              <w:rPr>
                <w:sz w:val="28"/>
                <w:szCs w:val="28"/>
              </w:rPr>
            </w:pPr>
            <w:r>
              <w:rPr>
                <w:sz w:val="28"/>
                <w:szCs w:val="28"/>
              </w:rPr>
              <w:t>Кадастровый(или условный номер): 64-64-13/004/2013-038</w:t>
            </w:r>
          </w:p>
          <w:p w:rsidR="00CF4CB5" w:rsidRDefault="00CF4CB5">
            <w:pPr>
              <w:rPr>
                <w:sz w:val="28"/>
                <w:szCs w:val="28"/>
              </w:rPr>
            </w:pPr>
          </w:p>
          <w:p w:rsidR="00CF4CB5" w:rsidRDefault="00CF4CB5">
            <w:pPr>
              <w:rPr>
                <w:sz w:val="28"/>
                <w:szCs w:val="28"/>
              </w:rPr>
            </w:pPr>
            <w:r>
              <w:rPr>
                <w:sz w:val="28"/>
                <w:szCs w:val="28"/>
              </w:rPr>
              <w:t>Категория земель: земли населенных пунктов,  разрешенное использование: для размещения объектов культуры.</w:t>
            </w:r>
          </w:p>
          <w:p w:rsidR="00CF4CB5" w:rsidRDefault="00CF4CB5">
            <w:pPr>
              <w:rPr>
                <w:sz w:val="28"/>
                <w:szCs w:val="28"/>
              </w:rPr>
            </w:pPr>
            <w:r>
              <w:rPr>
                <w:sz w:val="28"/>
                <w:szCs w:val="28"/>
              </w:rPr>
              <w:t>Общая площадь 226  кв.м. Кадастровый(или условный) номер: 64:28:090107:490</w:t>
            </w:r>
          </w:p>
          <w:p w:rsidR="00CF4CB5" w:rsidRDefault="00CF4CB5">
            <w:pPr>
              <w:rPr>
                <w:sz w:val="28"/>
                <w:szCs w:val="28"/>
              </w:rPr>
            </w:pPr>
          </w:p>
        </w:tc>
      </w:tr>
    </w:tbl>
    <w:p w:rsidR="00CF4CB5" w:rsidRDefault="00CF4CB5" w:rsidP="00CF4CB5">
      <w:pPr>
        <w:ind w:firstLine="720"/>
        <w:jc w:val="both"/>
        <w:outlineLvl w:val="0"/>
        <w:rPr>
          <w:sz w:val="28"/>
          <w:szCs w:val="28"/>
        </w:rPr>
      </w:pPr>
      <w:r>
        <w:rPr>
          <w:sz w:val="28"/>
          <w:szCs w:val="28"/>
        </w:rPr>
        <w:t xml:space="preserve">                                                                                      </w:t>
      </w: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p>
    <w:p w:rsidR="00CF4CB5" w:rsidRDefault="00CF4CB5" w:rsidP="00CF4CB5">
      <w:pPr>
        <w:ind w:firstLine="720"/>
        <w:jc w:val="both"/>
        <w:outlineLvl w:val="0"/>
        <w:rPr>
          <w:sz w:val="28"/>
          <w:szCs w:val="28"/>
        </w:rPr>
      </w:pPr>
      <w:r>
        <w:rPr>
          <w:sz w:val="28"/>
          <w:szCs w:val="28"/>
        </w:rPr>
        <w:t xml:space="preserve">                                                                                    Приложение № 2</w:t>
      </w:r>
    </w:p>
    <w:p w:rsidR="00CF4CB5" w:rsidRDefault="00CF4CB5" w:rsidP="00CF4CB5">
      <w:pPr>
        <w:ind w:firstLine="720"/>
        <w:jc w:val="both"/>
        <w:rPr>
          <w:sz w:val="28"/>
          <w:szCs w:val="28"/>
        </w:rPr>
      </w:pPr>
    </w:p>
    <w:p w:rsidR="00CF4CB5" w:rsidRDefault="00CF4CB5" w:rsidP="00CF4CB5">
      <w:pPr>
        <w:ind w:firstLine="720"/>
        <w:jc w:val="both"/>
        <w:outlineLvl w:val="0"/>
        <w:rPr>
          <w:b/>
          <w:sz w:val="28"/>
          <w:szCs w:val="28"/>
        </w:rPr>
      </w:pPr>
      <w:r>
        <w:rPr>
          <w:b/>
          <w:sz w:val="28"/>
          <w:szCs w:val="28"/>
        </w:rPr>
        <w:lastRenderedPageBreak/>
        <w:t>Извещение о продаже Единого объекта недвижимости, расположенного по адресу: Саратовская область, пос. Лиманный, ул. Центральная, д.2/2</w:t>
      </w:r>
    </w:p>
    <w:p w:rsidR="00CF4CB5" w:rsidRDefault="00CF4CB5" w:rsidP="00CF4CB5">
      <w:pPr>
        <w:ind w:firstLine="720"/>
        <w:jc w:val="both"/>
        <w:outlineLvl w:val="0"/>
        <w:rPr>
          <w:b/>
          <w:sz w:val="28"/>
          <w:szCs w:val="28"/>
        </w:rPr>
      </w:pPr>
    </w:p>
    <w:p w:rsidR="00CF4CB5" w:rsidRDefault="00CF4CB5" w:rsidP="00CF4CB5">
      <w:pPr>
        <w:numPr>
          <w:ilvl w:val="0"/>
          <w:numId w:val="1"/>
        </w:numPr>
        <w:jc w:val="both"/>
        <w:outlineLvl w:val="0"/>
        <w:rPr>
          <w:b/>
          <w:sz w:val="28"/>
          <w:szCs w:val="28"/>
        </w:rPr>
      </w:pPr>
      <w:r>
        <w:rPr>
          <w:b/>
          <w:sz w:val="28"/>
          <w:szCs w:val="28"/>
        </w:rPr>
        <w:t>Продавец:</w:t>
      </w:r>
    </w:p>
    <w:p w:rsidR="00CF4CB5" w:rsidRDefault="00CF4CB5" w:rsidP="00CF4CB5">
      <w:pPr>
        <w:jc w:val="both"/>
        <w:outlineLvl w:val="0"/>
        <w:rPr>
          <w:sz w:val="28"/>
          <w:szCs w:val="28"/>
        </w:rPr>
      </w:pPr>
      <w:r>
        <w:rPr>
          <w:sz w:val="28"/>
          <w:szCs w:val="28"/>
        </w:rPr>
        <w:t>Ровенская районная администрация Ровенского муниципального района Саратовской области</w:t>
      </w:r>
    </w:p>
    <w:p w:rsidR="00CF4CB5" w:rsidRDefault="00CF4CB5" w:rsidP="00CF4CB5">
      <w:pPr>
        <w:jc w:val="both"/>
        <w:outlineLvl w:val="0"/>
        <w:rPr>
          <w:sz w:val="28"/>
          <w:szCs w:val="28"/>
        </w:rPr>
      </w:pPr>
      <w:r>
        <w:rPr>
          <w:b/>
          <w:sz w:val="28"/>
          <w:szCs w:val="28"/>
        </w:rPr>
        <w:t>Адрес:</w:t>
      </w:r>
      <w:r>
        <w:rPr>
          <w:sz w:val="28"/>
          <w:szCs w:val="28"/>
        </w:rPr>
        <w:t xml:space="preserve"> Саратовская область, Ровенский район, р.п. Ровное, ул. Советская, д.28,телефон: 88459622068, адрес электронной почты:</w:t>
      </w:r>
      <w:r>
        <w:rPr>
          <w:sz w:val="28"/>
          <w:szCs w:val="28"/>
          <w:lang w:val="en-US"/>
        </w:rPr>
        <w:t>rovnoe</w:t>
      </w:r>
      <w:r>
        <w:rPr>
          <w:sz w:val="28"/>
          <w:szCs w:val="28"/>
        </w:rPr>
        <w:t>2@</w:t>
      </w:r>
      <w:r>
        <w:rPr>
          <w:sz w:val="28"/>
          <w:szCs w:val="28"/>
          <w:lang w:val="en-US"/>
        </w:rPr>
        <w:t>mail</w:t>
      </w:r>
      <w:r>
        <w:rPr>
          <w:sz w:val="28"/>
          <w:szCs w:val="28"/>
        </w:rPr>
        <w:t>.</w:t>
      </w:r>
      <w:r>
        <w:rPr>
          <w:sz w:val="28"/>
          <w:szCs w:val="28"/>
          <w:lang w:val="en-US"/>
        </w:rPr>
        <w:t>ru</w:t>
      </w:r>
    </w:p>
    <w:p w:rsidR="00CF4CB5" w:rsidRDefault="00CF4CB5" w:rsidP="00CF4CB5">
      <w:pPr>
        <w:jc w:val="both"/>
        <w:rPr>
          <w:sz w:val="28"/>
          <w:szCs w:val="28"/>
        </w:rPr>
      </w:pPr>
      <w:r>
        <w:rPr>
          <w:b/>
          <w:sz w:val="28"/>
          <w:szCs w:val="28"/>
        </w:rPr>
        <w:t>Официальный сайт в сети «Интернет»:</w:t>
      </w:r>
      <w:r>
        <w:rPr>
          <w:sz w:val="28"/>
          <w:szCs w:val="28"/>
        </w:rPr>
        <w:t xml:space="preserve"> </w:t>
      </w:r>
      <w:r>
        <w:rPr>
          <w:sz w:val="28"/>
          <w:szCs w:val="28"/>
          <w:lang w:val="en-US"/>
        </w:rPr>
        <w:t>www</w:t>
      </w:r>
      <w:r w:rsidRPr="00CF4CB5">
        <w:rPr>
          <w:sz w:val="28"/>
          <w:szCs w:val="28"/>
        </w:rPr>
        <w:t xml:space="preserve"> </w:t>
      </w:r>
      <w:r>
        <w:rPr>
          <w:sz w:val="28"/>
          <w:szCs w:val="28"/>
          <w:lang w:val="en-US"/>
        </w:rPr>
        <w:t>torgi</w:t>
      </w:r>
      <w:r>
        <w:rPr>
          <w:sz w:val="28"/>
          <w:szCs w:val="28"/>
        </w:rPr>
        <w:t>.</w:t>
      </w:r>
      <w:r>
        <w:rPr>
          <w:sz w:val="28"/>
          <w:szCs w:val="28"/>
          <w:lang w:val="en-US"/>
        </w:rPr>
        <w:t>gov</w:t>
      </w:r>
      <w:r>
        <w:rPr>
          <w:sz w:val="28"/>
          <w:szCs w:val="28"/>
        </w:rPr>
        <w:t>.</w:t>
      </w:r>
      <w:r>
        <w:rPr>
          <w:sz w:val="28"/>
          <w:szCs w:val="28"/>
          <w:lang w:val="en-US"/>
        </w:rPr>
        <w:t>ru</w:t>
      </w:r>
      <w:r>
        <w:rPr>
          <w:sz w:val="28"/>
          <w:szCs w:val="28"/>
        </w:rPr>
        <w:t>.,</w:t>
      </w:r>
      <w:r>
        <w:rPr>
          <w:sz w:val="28"/>
          <w:szCs w:val="28"/>
          <w:lang w:val="en-US"/>
        </w:rPr>
        <w:t>http</w:t>
      </w:r>
      <w:r>
        <w:rPr>
          <w:sz w:val="28"/>
          <w:szCs w:val="28"/>
        </w:rPr>
        <w:t>:// rovnoe.sarmo.ru</w:t>
      </w:r>
    </w:p>
    <w:p w:rsidR="00CF4CB5" w:rsidRDefault="00CF4CB5" w:rsidP="00CF4CB5">
      <w:pPr>
        <w:ind w:firstLine="720"/>
        <w:jc w:val="both"/>
        <w:rPr>
          <w:b/>
          <w:sz w:val="28"/>
          <w:szCs w:val="28"/>
        </w:rPr>
      </w:pPr>
      <w:r>
        <w:rPr>
          <w:b/>
          <w:sz w:val="28"/>
          <w:szCs w:val="28"/>
        </w:rPr>
        <w:t>2)   Предмет торгов:</w:t>
      </w:r>
    </w:p>
    <w:p w:rsidR="00CF4CB5" w:rsidRDefault="00CF4CB5" w:rsidP="00CF4CB5">
      <w:pPr>
        <w:ind w:firstLine="720"/>
        <w:jc w:val="both"/>
        <w:outlineLvl w:val="0"/>
        <w:rPr>
          <w:sz w:val="28"/>
          <w:szCs w:val="28"/>
        </w:rPr>
      </w:pPr>
      <w:r>
        <w:rPr>
          <w:sz w:val="28"/>
          <w:szCs w:val="28"/>
        </w:rPr>
        <w:t>Продажа  Единого объекта недвижимости, расположенного по адресу: Саратовская область, Ровенский район, пос. Лиманный, ул. Центральная, д.22</w:t>
      </w:r>
    </w:p>
    <w:p w:rsidR="00CF4CB5" w:rsidRDefault="00CF4CB5" w:rsidP="00CF4CB5">
      <w:pPr>
        <w:ind w:firstLine="720"/>
        <w:jc w:val="both"/>
        <w:rPr>
          <w:b/>
          <w:sz w:val="28"/>
          <w:szCs w:val="28"/>
        </w:rPr>
      </w:pPr>
      <w:r>
        <w:rPr>
          <w:b/>
          <w:sz w:val="28"/>
          <w:szCs w:val="28"/>
        </w:rPr>
        <w:t xml:space="preserve">3) Наименование органа местного самоуправления, принявшего решение о проведении торгов, реквизиты указанного решения: </w:t>
      </w:r>
    </w:p>
    <w:p w:rsidR="00CF4CB5" w:rsidRDefault="00CF4CB5" w:rsidP="00CF4CB5">
      <w:pPr>
        <w:ind w:firstLine="720"/>
        <w:jc w:val="both"/>
        <w:rPr>
          <w:b/>
          <w:sz w:val="28"/>
          <w:szCs w:val="28"/>
        </w:rPr>
      </w:pPr>
      <w:r>
        <w:rPr>
          <w:sz w:val="28"/>
          <w:szCs w:val="28"/>
        </w:rPr>
        <w:t>Решение Ровенского районного Собрания от  28.10.2016 г. № 31 «Об утверждении Прогнозного плана(программы) приватизации  имущества, находящегося в собственности Ровенского муниципального района на 2017 год»</w:t>
      </w:r>
    </w:p>
    <w:p w:rsidR="00CF4CB5" w:rsidRDefault="00CF4CB5" w:rsidP="00CF4CB5">
      <w:pPr>
        <w:ind w:firstLine="720"/>
        <w:jc w:val="both"/>
        <w:rPr>
          <w:sz w:val="28"/>
          <w:szCs w:val="28"/>
        </w:rPr>
      </w:pPr>
      <w:r>
        <w:rPr>
          <w:sz w:val="28"/>
          <w:szCs w:val="28"/>
        </w:rPr>
        <w:t>Решение Ровенского районного Собрания  от 25.08.2017 г. № 144 «Об условиях приватизации муниципального имущества».</w:t>
      </w:r>
    </w:p>
    <w:p w:rsidR="00CF4CB5" w:rsidRDefault="00CF4CB5" w:rsidP="00CF4CB5">
      <w:pPr>
        <w:jc w:val="both"/>
        <w:outlineLvl w:val="0"/>
        <w:rPr>
          <w:sz w:val="28"/>
          <w:szCs w:val="28"/>
        </w:rPr>
      </w:pPr>
      <w:r>
        <w:rPr>
          <w:sz w:val="28"/>
          <w:szCs w:val="28"/>
        </w:rPr>
        <w:t xml:space="preserve">          Распоряжение Ровенской районной администрации от 07.09.17 года  № 320-р </w:t>
      </w:r>
      <w:r>
        <w:rPr>
          <w:b/>
          <w:sz w:val="28"/>
          <w:szCs w:val="28"/>
        </w:rPr>
        <w:t>«</w:t>
      </w:r>
      <w:r>
        <w:rPr>
          <w:sz w:val="28"/>
          <w:szCs w:val="28"/>
        </w:rPr>
        <w:t>О проведении  торгов по продаже  Единого объекта недвижимости расположенного по адресу: Саратовская область, Ровенский район, пос. Лиманный, ул. Центральная, д.2/2</w:t>
      </w:r>
    </w:p>
    <w:p w:rsidR="00CF4CB5" w:rsidRDefault="00CF4CB5" w:rsidP="00CF4CB5">
      <w:pPr>
        <w:ind w:firstLine="720"/>
        <w:jc w:val="both"/>
        <w:rPr>
          <w:sz w:val="28"/>
          <w:szCs w:val="28"/>
        </w:rPr>
      </w:pPr>
      <w:r>
        <w:rPr>
          <w:b/>
          <w:sz w:val="28"/>
          <w:szCs w:val="28"/>
        </w:rPr>
        <w:t xml:space="preserve">4)Начальная цена продажи: </w:t>
      </w:r>
      <w:r>
        <w:rPr>
          <w:sz w:val="28"/>
          <w:szCs w:val="28"/>
        </w:rPr>
        <w:t>56 000 (пятьдесят шесть тысяч) рублей без учета НДС.</w:t>
      </w:r>
    </w:p>
    <w:p w:rsidR="00CF4CB5" w:rsidRDefault="00CF4CB5" w:rsidP="00CF4CB5">
      <w:pPr>
        <w:ind w:firstLine="720"/>
        <w:jc w:val="both"/>
        <w:rPr>
          <w:sz w:val="28"/>
          <w:szCs w:val="28"/>
        </w:rPr>
      </w:pPr>
      <w:r>
        <w:rPr>
          <w:b/>
          <w:sz w:val="28"/>
          <w:szCs w:val="28"/>
        </w:rPr>
        <w:t>5)«Шаг аукциона»</w:t>
      </w:r>
      <w:r>
        <w:rPr>
          <w:sz w:val="28"/>
          <w:szCs w:val="28"/>
        </w:rPr>
        <w:t xml:space="preserve"> в размере 5 % от начальной цены составляет: 168 (сто шестьдесят восемь) рублей.</w:t>
      </w:r>
    </w:p>
    <w:p w:rsidR="00CF4CB5" w:rsidRDefault="00CF4CB5" w:rsidP="00CF4CB5">
      <w:pPr>
        <w:ind w:firstLine="720"/>
        <w:jc w:val="both"/>
        <w:rPr>
          <w:sz w:val="28"/>
          <w:szCs w:val="28"/>
        </w:rPr>
      </w:pPr>
      <w:r>
        <w:rPr>
          <w:b/>
          <w:sz w:val="28"/>
          <w:szCs w:val="28"/>
        </w:rPr>
        <w:t>6)  Способ приватизации:</w:t>
      </w:r>
      <w:r>
        <w:rPr>
          <w:sz w:val="28"/>
          <w:szCs w:val="28"/>
        </w:rPr>
        <w:t xml:space="preserve"> открытый аукцион.</w:t>
      </w:r>
    </w:p>
    <w:p w:rsidR="00CF4CB5" w:rsidRDefault="00CF4CB5" w:rsidP="00CF4CB5">
      <w:pPr>
        <w:ind w:firstLine="720"/>
        <w:jc w:val="both"/>
        <w:rPr>
          <w:sz w:val="28"/>
          <w:szCs w:val="28"/>
        </w:rPr>
      </w:pPr>
      <w:r>
        <w:rPr>
          <w:b/>
          <w:sz w:val="28"/>
          <w:szCs w:val="28"/>
        </w:rPr>
        <w:t>7) Форма подачи предложений о цене имущества:</w:t>
      </w:r>
      <w:r>
        <w:rPr>
          <w:sz w:val="28"/>
          <w:szCs w:val="28"/>
        </w:rPr>
        <w:t xml:space="preserve"> открытый аукцион по составу участников, открытый по форме подачи предложений по цене.</w:t>
      </w:r>
    </w:p>
    <w:p w:rsidR="00CF4CB5" w:rsidRDefault="00CF4CB5" w:rsidP="00CF4CB5">
      <w:pPr>
        <w:ind w:firstLine="720"/>
        <w:jc w:val="both"/>
        <w:rPr>
          <w:sz w:val="28"/>
          <w:szCs w:val="28"/>
        </w:rPr>
      </w:pPr>
      <w:r>
        <w:rPr>
          <w:b/>
          <w:sz w:val="28"/>
          <w:szCs w:val="28"/>
        </w:rPr>
        <w:t>8) Условия и сроки внесения платежа.</w:t>
      </w:r>
      <w:r>
        <w:rPr>
          <w:sz w:val="28"/>
          <w:szCs w:val="28"/>
        </w:rPr>
        <w:t xml:space="preserve"> Единовременная оплата приобретаемого на аукционе имущества производится в 30-дневный срок с момента подписания договора купли-продажи, в соответствии с условиями договора купли-продажи имущества.</w:t>
      </w:r>
    </w:p>
    <w:p w:rsidR="00CF4CB5" w:rsidRDefault="00CF4CB5" w:rsidP="00CF4CB5">
      <w:pPr>
        <w:ind w:firstLine="720"/>
        <w:jc w:val="both"/>
        <w:rPr>
          <w:sz w:val="28"/>
          <w:szCs w:val="28"/>
        </w:rPr>
      </w:pPr>
      <w:r>
        <w:rPr>
          <w:sz w:val="28"/>
          <w:szCs w:val="28"/>
        </w:rPr>
        <w:t>Получатель: УФК по Саратовской области (Ровенская районная администрация Ровенского муниципального района Саратовской области) ИНН 6428000052, КПП 642801001, ОКТМО 63639000,расчетный  счет 40101810300000010010 в ГРКЦ ГУ Банка России по Саратовской области г. Саратов БИК 046311001, код дохода 067 1 14 02053 05 0000 410</w:t>
      </w:r>
    </w:p>
    <w:p w:rsidR="00CF4CB5" w:rsidRDefault="00CF4CB5" w:rsidP="00CF4CB5">
      <w:pPr>
        <w:ind w:firstLine="720"/>
        <w:jc w:val="both"/>
        <w:rPr>
          <w:sz w:val="28"/>
          <w:szCs w:val="28"/>
        </w:rPr>
      </w:pPr>
      <w:r>
        <w:rPr>
          <w:b/>
          <w:sz w:val="28"/>
          <w:szCs w:val="28"/>
        </w:rPr>
        <w:t>9) Размер задатка:, срок, порядок, условия его внесения и возврата:</w:t>
      </w:r>
      <w:r>
        <w:rPr>
          <w:sz w:val="28"/>
          <w:szCs w:val="28"/>
        </w:rPr>
        <w:t xml:space="preserve"> задаток составляет 20 % от начальной цены продажи -                      1120 (одна </w:t>
      </w:r>
      <w:r>
        <w:rPr>
          <w:sz w:val="28"/>
          <w:szCs w:val="28"/>
        </w:rPr>
        <w:lastRenderedPageBreak/>
        <w:t>тысяча сто двадцать ) рублей и вносится  по 06.10.17  г.  путем перечисления на расчетный счет:</w:t>
      </w:r>
    </w:p>
    <w:p w:rsidR="00CF4CB5" w:rsidRDefault="00CF4CB5" w:rsidP="00CF4CB5">
      <w:pPr>
        <w:ind w:firstLine="720"/>
        <w:jc w:val="both"/>
        <w:rPr>
          <w:sz w:val="28"/>
          <w:szCs w:val="28"/>
        </w:rPr>
      </w:pPr>
      <w:r>
        <w:rPr>
          <w:sz w:val="28"/>
          <w:szCs w:val="28"/>
        </w:rPr>
        <w:t>Финансовое управление администрации Ровенского муниципального района Саратовской области (Ровенская районная администрация Ровенского муниципального района Саратовской области) л.с. 067020055, ИНН 6428000052, КПП 642801001, ОКТМО 63639000,  счет 40302810300005000020,РКЦ Энгельс, БИК 046375000</w:t>
      </w:r>
    </w:p>
    <w:p w:rsidR="00CF4CB5" w:rsidRDefault="00CF4CB5" w:rsidP="00CF4CB5">
      <w:pPr>
        <w:ind w:firstLine="720"/>
        <w:jc w:val="both"/>
        <w:rPr>
          <w:sz w:val="28"/>
          <w:szCs w:val="28"/>
        </w:rPr>
      </w:pPr>
      <w:r>
        <w:rPr>
          <w:sz w:val="28"/>
          <w:szCs w:val="28"/>
        </w:rPr>
        <w:t>Назначение платежа: задаток за участие в аукционе.</w:t>
      </w:r>
    </w:p>
    <w:p w:rsidR="00CF4CB5" w:rsidRDefault="00CF4CB5" w:rsidP="00CF4CB5">
      <w:pPr>
        <w:ind w:firstLine="720"/>
        <w:jc w:val="both"/>
        <w:rPr>
          <w:sz w:val="28"/>
          <w:szCs w:val="28"/>
        </w:rPr>
      </w:pPr>
      <w:r>
        <w:rPr>
          <w:sz w:val="28"/>
          <w:szCs w:val="28"/>
        </w:rPr>
        <w:t>Задаток должен поступить на счет продавца не позднее  09.10.17 г.</w:t>
      </w:r>
    </w:p>
    <w:p w:rsidR="00CF4CB5" w:rsidRDefault="00CF4CB5" w:rsidP="00CF4CB5">
      <w:pPr>
        <w:ind w:firstLine="720"/>
        <w:jc w:val="both"/>
        <w:rPr>
          <w:sz w:val="28"/>
          <w:szCs w:val="28"/>
        </w:rPr>
      </w:pPr>
      <w:r>
        <w:rPr>
          <w:sz w:val="28"/>
          <w:szCs w:val="28"/>
        </w:rPr>
        <w:t>Лицам, перечислившим задаток для участия в аукционе, денежные средства возвращаются в следующем порядке:</w:t>
      </w:r>
    </w:p>
    <w:p w:rsidR="00CF4CB5" w:rsidRDefault="00CF4CB5" w:rsidP="00CF4CB5">
      <w:pPr>
        <w:ind w:firstLine="720"/>
        <w:jc w:val="both"/>
        <w:rPr>
          <w:sz w:val="28"/>
          <w:szCs w:val="28"/>
        </w:rPr>
      </w:pPr>
      <w:r>
        <w:rPr>
          <w:sz w:val="28"/>
          <w:szCs w:val="28"/>
        </w:rPr>
        <w:t>-участникам аукциона, за исключением победителя, в течение 5 календарных дней со дня подведения итогов аукциона;</w:t>
      </w:r>
    </w:p>
    <w:p w:rsidR="00CF4CB5" w:rsidRDefault="00CF4CB5" w:rsidP="00CF4CB5">
      <w:pPr>
        <w:ind w:firstLine="720"/>
        <w:jc w:val="both"/>
        <w:rPr>
          <w:sz w:val="28"/>
          <w:szCs w:val="28"/>
        </w:rPr>
      </w:pPr>
      <w:r>
        <w:rPr>
          <w:sz w:val="28"/>
          <w:szCs w:val="28"/>
        </w:rPr>
        <w:t>-претендентам,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CF4CB5" w:rsidRDefault="00CF4CB5" w:rsidP="00CF4CB5">
      <w:pPr>
        <w:ind w:firstLine="720"/>
        <w:jc w:val="both"/>
        <w:rPr>
          <w:b/>
          <w:sz w:val="28"/>
          <w:szCs w:val="28"/>
        </w:rPr>
      </w:pPr>
      <w:r>
        <w:rPr>
          <w:sz w:val="28"/>
          <w:szCs w:val="28"/>
        </w:rPr>
        <w:t xml:space="preserve">   </w:t>
      </w:r>
      <w:r>
        <w:rPr>
          <w:b/>
          <w:sz w:val="28"/>
          <w:szCs w:val="28"/>
        </w:rPr>
        <w:t>10.</w:t>
      </w:r>
      <w:r>
        <w:rPr>
          <w:sz w:val="28"/>
          <w:szCs w:val="28"/>
        </w:rPr>
        <w:t xml:space="preserve">   </w:t>
      </w:r>
      <w:r>
        <w:rPr>
          <w:b/>
          <w:sz w:val="28"/>
          <w:szCs w:val="28"/>
        </w:rPr>
        <w:t>Сведения о продаваемых  объектах недвижимости:</w:t>
      </w:r>
    </w:p>
    <w:tbl>
      <w:tblPr>
        <w:tblpPr w:leftFromText="180" w:rightFromText="180" w:vertAnchor="text" w:horzAnchor="margin" w:tblpY="26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7"/>
        <w:gridCol w:w="4818"/>
      </w:tblGrid>
      <w:tr w:rsidR="00CF4CB5" w:rsidTr="00CF4CB5">
        <w:trPr>
          <w:trHeight w:val="360"/>
        </w:trPr>
        <w:tc>
          <w:tcPr>
            <w:tcW w:w="4500" w:type="dxa"/>
            <w:tcBorders>
              <w:top w:val="single" w:sz="4" w:space="0" w:color="auto"/>
              <w:left w:val="single" w:sz="4" w:space="0" w:color="auto"/>
              <w:bottom w:val="single" w:sz="4" w:space="0" w:color="auto"/>
              <w:right w:val="single" w:sz="4" w:space="0" w:color="auto"/>
            </w:tcBorders>
            <w:hideMark/>
          </w:tcPr>
          <w:p w:rsidR="00CF4CB5" w:rsidRDefault="00CF4CB5">
            <w:pPr>
              <w:ind w:firstLine="72"/>
              <w:jc w:val="both"/>
              <w:rPr>
                <w:sz w:val="28"/>
                <w:szCs w:val="28"/>
              </w:rPr>
            </w:pPr>
            <w:r>
              <w:rPr>
                <w:sz w:val="28"/>
                <w:szCs w:val="28"/>
              </w:rPr>
              <w:t xml:space="preserve">Наименование имущества,             </w:t>
            </w:r>
            <w:r>
              <w:rPr>
                <w:sz w:val="28"/>
                <w:szCs w:val="28"/>
                <w:lang w:val="en-US"/>
              </w:rPr>
              <w:t xml:space="preserve">   </w:t>
            </w:r>
            <w:r>
              <w:rPr>
                <w:sz w:val="28"/>
                <w:szCs w:val="28"/>
              </w:rPr>
              <w:t>местонахождение</w:t>
            </w:r>
          </w:p>
        </w:tc>
        <w:tc>
          <w:tcPr>
            <w:tcW w:w="4822" w:type="dxa"/>
            <w:tcBorders>
              <w:top w:val="single" w:sz="4" w:space="0" w:color="auto"/>
              <w:left w:val="single" w:sz="4" w:space="0" w:color="auto"/>
              <w:bottom w:val="single" w:sz="4" w:space="0" w:color="auto"/>
              <w:right w:val="single" w:sz="4" w:space="0" w:color="auto"/>
            </w:tcBorders>
            <w:hideMark/>
          </w:tcPr>
          <w:p w:rsidR="00CF4CB5" w:rsidRDefault="00CF4CB5">
            <w:pPr>
              <w:ind w:firstLine="720"/>
              <w:jc w:val="both"/>
              <w:rPr>
                <w:sz w:val="28"/>
                <w:szCs w:val="28"/>
              </w:rPr>
            </w:pPr>
            <w:r>
              <w:rPr>
                <w:sz w:val="28"/>
                <w:szCs w:val="28"/>
              </w:rPr>
              <w:t>Характеристика</w:t>
            </w:r>
          </w:p>
        </w:tc>
      </w:tr>
      <w:tr w:rsidR="00CF4CB5" w:rsidTr="00CF4CB5">
        <w:trPr>
          <w:trHeight w:val="360"/>
        </w:trPr>
        <w:tc>
          <w:tcPr>
            <w:tcW w:w="4500" w:type="dxa"/>
            <w:tcBorders>
              <w:top w:val="single" w:sz="4" w:space="0" w:color="auto"/>
              <w:left w:val="single" w:sz="4" w:space="0" w:color="auto"/>
              <w:bottom w:val="single" w:sz="4" w:space="0" w:color="auto"/>
              <w:right w:val="single" w:sz="4" w:space="0" w:color="auto"/>
            </w:tcBorders>
          </w:tcPr>
          <w:p w:rsidR="00CF4CB5" w:rsidRDefault="00CF4CB5">
            <w:pPr>
              <w:ind w:left="16"/>
              <w:rPr>
                <w:sz w:val="28"/>
                <w:szCs w:val="28"/>
              </w:rPr>
            </w:pPr>
            <w:r>
              <w:rPr>
                <w:sz w:val="28"/>
                <w:szCs w:val="28"/>
              </w:rPr>
              <w:t>Единый объект недвижимости расположенный по адресу:</w:t>
            </w:r>
          </w:p>
          <w:p w:rsidR="00CF4CB5" w:rsidRDefault="00CF4CB5">
            <w:pPr>
              <w:ind w:left="16"/>
              <w:rPr>
                <w:sz w:val="28"/>
                <w:szCs w:val="28"/>
              </w:rPr>
            </w:pPr>
            <w:r>
              <w:rPr>
                <w:sz w:val="28"/>
                <w:szCs w:val="28"/>
              </w:rPr>
              <w:t>Саратовская область, Ровенский район, пос. Лиманный, ул. Центральная, д.2/2</w:t>
            </w:r>
          </w:p>
          <w:p w:rsidR="00CF4CB5" w:rsidRDefault="00CF4CB5">
            <w:pPr>
              <w:ind w:left="16"/>
              <w:rPr>
                <w:sz w:val="28"/>
                <w:szCs w:val="28"/>
              </w:rPr>
            </w:pPr>
          </w:p>
          <w:p w:rsidR="00CF4CB5" w:rsidRDefault="00CF4CB5">
            <w:pPr>
              <w:ind w:left="16"/>
              <w:rPr>
                <w:sz w:val="28"/>
                <w:szCs w:val="28"/>
              </w:rPr>
            </w:pPr>
            <w:r>
              <w:rPr>
                <w:sz w:val="28"/>
                <w:szCs w:val="28"/>
              </w:rPr>
              <w:t xml:space="preserve">-нежилое здание </w:t>
            </w:r>
          </w:p>
          <w:p w:rsidR="00CF4CB5" w:rsidRDefault="00CF4CB5">
            <w:pPr>
              <w:ind w:left="16"/>
              <w:rPr>
                <w:sz w:val="28"/>
                <w:szCs w:val="28"/>
              </w:rPr>
            </w:pPr>
            <w:r>
              <w:rPr>
                <w:sz w:val="28"/>
                <w:szCs w:val="28"/>
              </w:rPr>
              <w:t xml:space="preserve">                               </w:t>
            </w: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r>
              <w:rPr>
                <w:sz w:val="28"/>
                <w:szCs w:val="28"/>
              </w:rPr>
              <w:t>-земельный участок</w:t>
            </w:r>
          </w:p>
          <w:p w:rsidR="00CF4CB5" w:rsidRDefault="00CF4CB5">
            <w:pPr>
              <w:rPr>
                <w:sz w:val="28"/>
                <w:szCs w:val="28"/>
              </w:rPr>
            </w:pPr>
          </w:p>
        </w:tc>
        <w:tc>
          <w:tcPr>
            <w:tcW w:w="4822" w:type="dxa"/>
            <w:tcBorders>
              <w:top w:val="single" w:sz="4" w:space="0" w:color="auto"/>
              <w:left w:val="single" w:sz="4" w:space="0" w:color="auto"/>
              <w:bottom w:val="single" w:sz="4" w:space="0" w:color="auto"/>
              <w:right w:val="single" w:sz="4" w:space="0" w:color="auto"/>
            </w:tcBorders>
            <w:vAlign w:val="center"/>
          </w:tcPr>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r>
              <w:rPr>
                <w:sz w:val="28"/>
                <w:szCs w:val="28"/>
              </w:rPr>
              <w:t>Назначение: нежилое,1-этажное, общая площадь 71,2 кв.м., год постройки-1984</w:t>
            </w:r>
          </w:p>
          <w:p w:rsidR="00CF4CB5" w:rsidRDefault="00CF4CB5">
            <w:pPr>
              <w:rPr>
                <w:sz w:val="28"/>
                <w:szCs w:val="28"/>
              </w:rPr>
            </w:pPr>
            <w:r>
              <w:rPr>
                <w:sz w:val="28"/>
                <w:szCs w:val="28"/>
              </w:rPr>
              <w:t>Кадастровый(или условный номер): 64-64-13/004/2013-038</w:t>
            </w:r>
          </w:p>
          <w:p w:rsidR="00CF4CB5" w:rsidRDefault="00CF4CB5">
            <w:pPr>
              <w:rPr>
                <w:sz w:val="28"/>
                <w:szCs w:val="28"/>
              </w:rPr>
            </w:pPr>
          </w:p>
          <w:p w:rsidR="00CF4CB5" w:rsidRDefault="00CF4CB5">
            <w:pPr>
              <w:rPr>
                <w:sz w:val="28"/>
                <w:szCs w:val="28"/>
              </w:rPr>
            </w:pPr>
            <w:r>
              <w:rPr>
                <w:sz w:val="28"/>
                <w:szCs w:val="28"/>
              </w:rPr>
              <w:t>Категория земель: земли населенных пунктов,  разрешенное использование: для размещения объектов культуры.</w:t>
            </w:r>
          </w:p>
          <w:p w:rsidR="00CF4CB5" w:rsidRDefault="00CF4CB5">
            <w:pPr>
              <w:rPr>
                <w:sz w:val="28"/>
                <w:szCs w:val="28"/>
              </w:rPr>
            </w:pPr>
            <w:r>
              <w:rPr>
                <w:sz w:val="28"/>
                <w:szCs w:val="28"/>
              </w:rPr>
              <w:t>Общая площадь 226  кв.м. Кадастровый(или условный) номер: 64:28:090107:490</w:t>
            </w:r>
          </w:p>
          <w:p w:rsidR="00CF4CB5" w:rsidRDefault="00CF4CB5">
            <w:pPr>
              <w:rPr>
                <w:sz w:val="28"/>
                <w:szCs w:val="28"/>
              </w:rPr>
            </w:pPr>
          </w:p>
        </w:tc>
      </w:tr>
    </w:tbl>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b/>
          <w:sz w:val="28"/>
          <w:szCs w:val="28"/>
        </w:rPr>
      </w:pPr>
      <w:r>
        <w:rPr>
          <w:b/>
          <w:sz w:val="28"/>
          <w:szCs w:val="28"/>
        </w:rPr>
        <w:t>Обременения на продаваемый Единый объект недвижимости-отсутствуют.</w:t>
      </w:r>
    </w:p>
    <w:p w:rsidR="00CF4CB5" w:rsidRDefault="00CF4CB5" w:rsidP="00CF4CB5">
      <w:pPr>
        <w:ind w:firstLine="720"/>
        <w:jc w:val="both"/>
        <w:rPr>
          <w:sz w:val="28"/>
          <w:szCs w:val="28"/>
        </w:rPr>
      </w:pPr>
    </w:p>
    <w:p w:rsidR="00CF4CB5" w:rsidRDefault="00CF4CB5" w:rsidP="00CF4CB5">
      <w:pPr>
        <w:jc w:val="both"/>
        <w:rPr>
          <w:color w:val="000000"/>
          <w:sz w:val="28"/>
          <w:szCs w:val="28"/>
        </w:rPr>
      </w:pPr>
      <w:r>
        <w:rPr>
          <w:b/>
          <w:bCs/>
          <w:color w:val="000000"/>
          <w:sz w:val="28"/>
          <w:szCs w:val="28"/>
        </w:rPr>
        <w:lastRenderedPageBreak/>
        <w:t xml:space="preserve">        11. Порядок, место, даты начала и окончания подачи заявок</w:t>
      </w:r>
      <w:r>
        <w:rPr>
          <w:color w:val="000000"/>
          <w:sz w:val="28"/>
          <w:szCs w:val="28"/>
        </w:rPr>
        <w:t>.</w:t>
      </w:r>
    </w:p>
    <w:p w:rsidR="00CF4CB5" w:rsidRDefault="00CF4CB5" w:rsidP="00CF4CB5">
      <w:pPr>
        <w:pStyle w:val="ConsPlusNormal"/>
        <w:ind w:firstLine="708"/>
        <w:rPr>
          <w:rFonts w:ascii="Times New Roman" w:hAnsi="Times New Roman" w:cs="Times New Roman"/>
          <w:sz w:val="28"/>
          <w:szCs w:val="28"/>
        </w:rPr>
      </w:pPr>
      <w:r>
        <w:rPr>
          <w:rFonts w:ascii="Times New Roman" w:hAnsi="Times New Roman" w:cs="Times New Roman"/>
          <w:sz w:val="28"/>
          <w:szCs w:val="28"/>
        </w:rPr>
        <w:t xml:space="preserve">Право на участие в аукционе приобретают претенденты (юридические и физические лица), представившие  заявку на участие в аукционе, утвержденной формы. </w:t>
      </w:r>
    </w:p>
    <w:p w:rsidR="00CF4CB5" w:rsidRDefault="00CF4CB5" w:rsidP="00CF4CB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предоставляется с 12.09.17 г. по 09.10.2017 г. ежедневно  с 08:00 до 17:00, перерыв с 13:00 до 14:00, с понедельника по пятницу, в рабочие дни.  Заявки предоставляются на русском языке в письменной форме. Заявка юридического лица оформляется на фирменном бланке, подписывается руководителем, заверяется печатью и представляется по адресу: Саратовская область, Ровенский район, р.п. Ровное, ул. Советская, д.28.  Одно лицо имеет право подать только одну заявку.</w:t>
      </w:r>
    </w:p>
    <w:p w:rsidR="00CF4CB5" w:rsidRDefault="00CF4CB5" w:rsidP="00CF4CB5">
      <w:pPr>
        <w:ind w:firstLine="708"/>
        <w:jc w:val="both"/>
        <w:rPr>
          <w:color w:val="000000"/>
          <w:sz w:val="28"/>
          <w:szCs w:val="28"/>
        </w:rPr>
      </w:pPr>
      <w:r>
        <w:rPr>
          <w:b/>
          <w:bCs/>
          <w:color w:val="000000"/>
          <w:sz w:val="28"/>
          <w:szCs w:val="28"/>
        </w:rPr>
        <w:t>12  Перечень представляемых покупателями документов</w:t>
      </w:r>
      <w:r>
        <w:rPr>
          <w:color w:val="000000"/>
          <w:sz w:val="28"/>
          <w:szCs w:val="28"/>
        </w:rPr>
        <w:t>.</w:t>
      </w:r>
    </w:p>
    <w:p w:rsidR="00CF4CB5" w:rsidRDefault="00CF4CB5" w:rsidP="00CF4CB5">
      <w:pPr>
        <w:jc w:val="both"/>
        <w:rPr>
          <w:color w:val="000000"/>
          <w:sz w:val="28"/>
          <w:szCs w:val="28"/>
        </w:rPr>
      </w:pPr>
      <w:r>
        <w:rPr>
          <w:color w:val="000000"/>
          <w:sz w:val="28"/>
          <w:szCs w:val="28"/>
        </w:rPr>
        <w:t xml:space="preserve">               </w:t>
      </w:r>
      <w:bookmarkStart w:id="0" w:name="sub_323"/>
      <w:r>
        <w:rPr>
          <w:color w:val="000000"/>
          <w:sz w:val="28"/>
          <w:szCs w:val="28"/>
        </w:rPr>
        <w:t>Одновременно с заявкой претенденты представляют следующие документы:</w:t>
      </w:r>
    </w:p>
    <w:bookmarkEnd w:id="0"/>
    <w:p w:rsidR="00CF4CB5" w:rsidRDefault="00CF4CB5" w:rsidP="00CF4CB5">
      <w:pPr>
        <w:jc w:val="both"/>
        <w:rPr>
          <w:color w:val="000000"/>
          <w:sz w:val="28"/>
          <w:szCs w:val="28"/>
        </w:rPr>
      </w:pPr>
      <w:r>
        <w:rPr>
          <w:color w:val="000000"/>
          <w:sz w:val="28"/>
          <w:szCs w:val="28"/>
        </w:rPr>
        <w:t>1) юридические лица:</w:t>
      </w:r>
    </w:p>
    <w:p w:rsidR="00CF4CB5" w:rsidRDefault="00CF4CB5" w:rsidP="00CF4CB5">
      <w:pPr>
        <w:jc w:val="both"/>
        <w:rPr>
          <w:color w:val="000000"/>
          <w:sz w:val="28"/>
          <w:szCs w:val="28"/>
        </w:rPr>
      </w:pPr>
      <w:r>
        <w:rPr>
          <w:color w:val="000000"/>
          <w:sz w:val="28"/>
          <w:szCs w:val="28"/>
        </w:rPr>
        <w:t>- заверенные копии учредительных документов;</w:t>
      </w:r>
    </w:p>
    <w:p w:rsidR="00CF4CB5" w:rsidRDefault="00CF4CB5" w:rsidP="00CF4CB5">
      <w:pPr>
        <w:jc w:val="both"/>
        <w:rPr>
          <w:color w:val="000000"/>
          <w:sz w:val="28"/>
          <w:szCs w:val="28"/>
        </w:rPr>
      </w:pPr>
      <w:r>
        <w:rPr>
          <w:color w:val="000000"/>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4CB5" w:rsidRDefault="00CF4CB5" w:rsidP="00CF4CB5">
      <w:pPr>
        <w:jc w:val="both"/>
        <w:rPr>
          <w:color w:val="000000"/>
          <w:sz w:val="28"/>
          <w:szCs w:val="28"/>
        </w:rPr>
      </w:pPr>
      <w:r>
        <w:rPr>
          <w:color w:val="000000"/>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4CB5" w:rsidRDefault="00CF4CB5" w:rsidP="00CF4CB5">
      <w:pPr>
        <w:jc w:val="both"/>
        <w:rPr>
          <w:color w:val="000000"/>
          <w:sz w:val="28"/>
          <w:szCs w:val="28"/>
        </w:rPr>
      </w:pPr>
      <w:r>
        <w:rPr>
          <w:color w:val="000000"/>
          <w:sz w:val="28"/>
          <w:szCs w:val="28"/>
        </w:rPr>
        <w:t>2) физические лица предъявляют документ, удостоверяющий личность, или представляют копии всех его листов.</w:t>
      </w:r>
    </w:p>
    <w:p w:rsidR="00CF4CB5" w:rsidRDefault="00CF4CB5" w:rsidP="00CF4CB5">
      <w:pPr>
        <w:ind w:firstLine="708"/>
        <w:jc w:val="both"/>
        <w:rPr>
          <w:color w:val="000000"/>
          <w:sz w:val="28"/>
          <w:szCs w:val="28"/>
        </w:rPr>
      </w:pPr>
      <w:r>
        <w:rPr>
          <w:color w:val="000000"/>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4CB5" w:rsidRDefault="00CF4CB5" w:rsidP="00CF4CB5">
      <w:pPr>
        <w:ind w:firstLine="708"/>
        <w:jc w:val="both"/>
        <w:rPr>
          <w:color w:val="000000"/>
          <w:sz w:val="28"/>
          <w:szCs w:val="28"/>
        </w:rPr>
      </w:pPr>
      <w:r>
        <w:rPr>
          <w:color w:val="000000"/>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CF4CB5" w:rsidRDefault="00CF4CB5" w:rsidP="00CF4CB5">
      <w:pPr>
        <w:ind w:firstLine="708"/>
        <w:jc w:val="both"/>
        <w:rPr>
          <w:color w:val="000000"/>
          <w:sz w:val="28"/>
          <w:szCs w:val="28"/>
        </w:rPr>
      </w:pPr>
      <w:r>
        <w:rPr>
          <w:color w:val="000000"/>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F4CB5" w:rsidRDefault="00CF4CB5" w:rsidP="00CF4CB5">
      <w:pPr>
        <w:ind w:firstLine="708"/>
        <w:jc w:val="both"/>
        <w:rPr>
          <w:color w:val="000000"/>
          <w:sz w:val="28"/>
          <w:szCs w:val="28"/>
        </w:rPr>
      </w:pPr>
      <w:r>
        <w:rPr>
          <w:color w:val="000000"/>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CF4CB5" w:rsidRDefault="00CF4CB5" w:rsidP="00CF4CB5">
      <w:pPr>
        <w:ind w:firstLine="708"/>
        <w:jc w:val="both"/>
        <w:rPr>
          <w:color w:val="000000"/>
          <w:sz w:val="28"/>
          <w:szCs w:val="28"/>
        </w:rPr>
      </w:pPr>
      <w:r>
        <w:rPr>
          <w:color w:val="000000"/>
          <w:sz w:val="28"/>
          <w:szCs w:val="28"/>
        </w:rPr>
        <w:t>Другие документы, прикладываемые по усмотрению претендента:</w:t>
      </w:r>
    </w:p>
    <w:p w:rsidR="00CF4CB5" w:rsidRDefault="00CF4CB5" w:rsidP="00CF4CB5">
      <w:pPr>
        <w:jc w:val="both"/>
        <w:rPr>
          <w:color w:val="000000"/>
          <w:sz w:val="28"/>
          <w:szCs w:val="28"/>
        </w:rPr>
      </w:pPr>
      <w:r>
        <w:rPr>
          <w:color w:val="000000"/>
          <w:sz w:val="28"/>
          <w:szCs w:val="28"/>
        </w:rPr>
        <w:t>- платежный документ, подтверждающий внесение задатка;</w:t>
      </w:r>
    </w:p>
    <w:p w:rsidR="00CF4CB5" w:rsidRDefault="00CF4CB5" w:rsidP="00CF4CB5">
      <w:pPr>
        <w:jc w:val="both"/>
        <w:rPr>
          <w:color w:val="000000"/>
          <w:sz w:val="28"/>
          <w:szCs w:val="28"/>
        </w:rPr>
      </w:pPr>
      <w:r>
        <w:rPr>
          <w:color w:val="000000"/>
          <w:sz w:val="28"/>
          <w:szCs w:val="28"/>
        </w:rPr>
        <w:t>- договор о задатке;</w:t>
      </w:r>
    </w:p>
    <w:p w:rsidR="00CF4CB5" w:rsidRDefault="00CF4CB5" w:rsidP="00CF4CB5">
      <w:pPr>
        <w:jc w:val="both"/>
        <w:rPr>
          <w:color w:val="000000"/>
          <w:sz w:val="28"/>
          <w:szCs w:val="28"/>
        </w:rPr>
      </w:pPr>
      <w:r>
        <w:rPr>
          <w:color w:val="000000"/>
          <w:sz w:val="28"/>
          <w:szCs w:val="28"/>
        </w:rPr>
        <w:t>- выписка из единого государственного реестра индивидуальных предпринимателей - для индивидуальных предпринимателей;</w:t>
      </w:r>
    </w:p>
    <w:p w:rsidR="00CF4CB5" w:rsidRDefault="00CF4CB5" w:rsidP="00CF4CB5">
      <w:pPr>
        <w:jc w:val="both"/>
        <w:rPr>
          <w:color w:val="000000"/>
          <w:sz w:val="28"/>
          <w:szCs w:val="28"/>
        </w:rPr>
      </w:pPr>
      <w:r>
        <w:rPr>
          <w:color w:val="000000"/>
          <w:sz w:val="28"/>
          <w:szCs w:val="28"/>
        </w:rPr>
        <w:t>- выписка из единого государственного реестра юридических лиц - для юридических лиц.</w:t>
      </w:r>
    </w:p>
    <w:p w:rsidR="00CF4CB5" w:rsidRDefault="00CF4CB5" w:rsidP="00CF4CB5">
      <w:pPr>
        <w:ind w:firstLine="708"/>
        <w:jc w:val="both"/>
        <w:rPr>
          <w:color w:val="000000"/>
          <w:sz w:val="28"/>
          <w:szCs w:val="28"/>
        </w:rPr>
      </w:pPr>
      <w:r>
        <w:rPr>
          <w:color w:val="000000"/>
          <w:sz w:val="28"/>
          <w:szCs w:val="28"/>
        </w:rPr>
        <w:t>Заявка с прилагаемыми к ней документами регистрируется уполномоченным сотрудником продавца в журнале приема заявок с присвоением каждой заявке номера и указанием даты и времени подачи документов. На каждом экземпляре заявки уполномоченным лицом продавца делается отметка о принятии заявки с указанием ее номера, даты и времени принятия.</w:t>
      </w:r>
    </w:p>
    <w:p w:rsidR="00CF4CB5" w:rsidRDefault="00CF4CB5" w:rsidP="00CF4CB5">
      <w:pPr>
        <w:ind w:firstLine="708"/>
        <w:jc w:val="both"/>
        <w:rPr>
          <w:color w:val="000000"/>
          <w:sz w:val="28"/>
          <w:szCs w:val="28"/>
        </w:rPr>
      </w:pPr>
      <w:bookmarkStart w:id="1" w:name="sub_1009"/>
      <w:r>
        <w:rPr>
          <w:color w:val="000000"/>
          <w:sz w:val="28"/>
          <w:szCs w:val="28"/>
        </w:rPr>
        <w:t xml:space="preserve">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w:t>
      </w:r>
    </w:p>
    <w:p w:rsidR="00CF4CB5" w:rsidRDefault="00CF4CB5" w:rsidP="00CF4CB5">
      <w:pPr>
        <w:jc w:val="both"/>
        <w:rPr>
          <w:color w:val="000000"/>
          <w:sz w:val="28"/>
          <w:szCs w:val="28"/>
        </w:rPr>
      </w:pPr>
      <w:r>
        <w:rPr>
          <w:color w:val="000000"/>
          <w:sz w:val="28"/>
          <w:szCs w:val="28"/>
        </w:rPr>
        <w:t>Одно лицо имеет право подать только одну заявку.</w:t>
      </w:r>
    </w:p>
    <w:bookmarkEnd w:id="1"/>
    <w:p w:rsidR="00CF4CB5" w:rsidRDefault="00CF4CB5" w:rsidP="00CF4CB5">
      <w:pPr>
        <w:ind w:firstLine="708"/>
        <w:jc w:val="both"/>
        <w:rPr>
          <w:color w:val="000000"/>
          <w:sz w:val="28"/>
          <w:szCs w:val="28"/>
        </w:rPr>
      </w:pPr>
      <w:r>
        <w:rPr>
          <w:color w:val="000000"/>
          <w:sz w:val="28"/>
          <w:szCs w:val="28"/>
        </w:rPr>
        <w:t xml:space="preserve">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CF4CB5" w:rsidRDefault="00CF4CB5" w:rsidP="00CF4CB5">
      <w:pPr>
        <w:ind w:firstLine="708"/>
        <w:jc w:val="both"/>
        <w:rPr>
          <w:color w:val="000000"/>
          <w:sz w:val="28"/>
          <w:szCs w:val="28"/>
        </w:rPr>
      </w:pPr>
      <w:r>
        <w:rPr>
          <w:color w:val="000000"/>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CF4CB5" w:rsidRDefault="00CF4CB5" w:rsidP="00CF4CB5">
      <w:pPr>
        <w:ind w:firstLine="708"/>
        <w:jc w:val="both"/>
        <w:rPr>
          <w:color w:val="000000"/>
          <w:sz w:val="28"/>
          <w:szCs w:val="28"/>
        </w:rPr>
      </w:pPr>
      <w:r>
        <w:rPr>
          <w:color w:val="000000"/>
          <w:sz w:val="28"/>
          <w:szCs w:val="28"/>
        </w:rPr>
        <w:t xml:space="preserve">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законодательное право на его приобретение, соответствующая сделка признается ничтожной. </w:t>
      </w:r>
    </w:p>
    <w:p w:rsidR="00CF4CB5" w:rsidRDefault="00CF4CB5" w:rsidP="00CF4CB5">
      <w:pPr>
        <w:ind w:firstLine="708"/>
        <w:jc w:val="both"/>
        <w:rPr>
          <w:color w:val="000000"/>
          <w:sz w:val="28"/>
          <w:szCs w:val="28"/>
        </w:rPr>
      </w:pPr>
      <w:r>
        <w:rPr>
          <w:color w:val="000000"/>
          <w:sz w:val="28"/>
          <w:szCs w:val="28"/>
        </w:rPr>
        <w:t xml:space="preserve">Со дня приема заявок лицо, желающее приобрести имущество, имеет право предварительного ознакомления с информацией о приватизации, с условиями договора купли-продажи, и иной информацией в Ровенской </w:t>
      </w:r>
      <w:r>
        <w:rPr>
          <w:color w:val="000000"/>
          <w:sz w:val="28"/>
          <w:szCs w:val="28"/>
        </w:rPr>
        <w:lastRenderedPageBreak/>
        <w:t xml:space="preserve">районной администрации Ровенского муниципального района Саратовской области. </w:t>
      </w:r>
    </w:p>
    <w:p w:rsidR="00CF4CB5" w:rsidRDefault="00CF4CB5" w:rsidP="00CF4CB5">
      <w:pPr>
        <w:jc w:val="both"/>
        <w:rPr>
          <w:color w:val="000000"/>
          <w:sz w:val="28"/>
          <w:szCs w:val="28"/>
        </w:rPr>
      </w:pPr>
      <w:r>
        <w:rPr>
          <w:color w:val="000000"/>
          <w:sz w:val="28"/>
          <w:szCs w:val="28"/>
        </w:rPr>
        <w:t> </w:t>
      </w:r>
      <w:r>
        <w:rPr>
          <w:color w:val="000000"/>
          <w:sz w:val="28"/>
          <w:szCs w:val="28"/>
        </w:rPr>
        <w:tab/>
      </w:r>
      <w:r>
        <w:rPr>
          <w:b/>
          <w:bCs/>
          <w:color w:val="000000"/>
          <w:sz w:val="28"/>
          <w:szCs w:val="28"/>
        </w:rPr>
        <w:t>13.  Дата определения участников аукциона</w:t>
      </w:r>
      <w:r>
        <w:rPr>
          <w:color w:val="000000"/>
          <w:sz w:val="28"/>
          <w:szCs w:val="28"/>
        </w:rPr>
        <w:t>: 16.10.</w:t>
      </w:r>
      <w:r>
        <w:rPr>
          <w:sz w:val="28"/>
          <w:szCs w:val="28"/>
        </w:rPr>
        <w:t>2017 г.</w:t>
      </w:r>
      <w:r>
        <w:rPr>
          <w:color w:val="000000"/>
          <w:sz w:val="28"/>
          <w:szCs w:val="28"/>
        </w:rPr>
        <w:t xml:space="preserve"> </w:t>
      </w:r>
    </w:p>
    <w:p w:rsidR="00CF4CB5" w:rsidRDefault="00CF4CB5" w:rsidP="00CF4CB5">
      <w:pPr>
        <w:autoSpaceDE w:val="0"/>
        <w:autoSpaceDN w:val="0"/>
        <w:adjustRightInd w:val="0"/>
        <w:ind w:firstLine="708"/>
        <w:jc w:val="both"/>
        <w:rPr>
          <w:sz w:val="28"/>
          <w:szCs w:val="28"/>
        </w:rPr>
      </w:pPr>
      <w:r>
        <w:rPr>
          <w:b/>
          <w:bCs/>
          <w:color w:val="000000"/>
          <w:sz w:val="28"/>
          <w:szCs w:val="28"/>
        </w:rPr>
        <w:t>14 .Место, дата и время проведения аукциона</w:t>
      </w:r>
      <w:r>
        <w:rPr>
          <w:color w:val="000000"/>
          <w:sz w:val="28"/>
          <w:szCs w:val="28"/>
        </w:rPr>
        <w:t xml:space="preserve">: 18.10.17 </w:t>
      </w:r>
      <w:r>
        <w:rPr>
          <w:sz w:val="28"/>
          <w:szCs w:val="28"/>
        </w:rPr>
        <w:t>г. 11 ч. 00 мин. по</w:t>
      </w:r>
      <w:r>
        <w:rPr>
          <w:color w:val="000000"/>
          <w:sz w:val="28"/>
          <w:szCs w:val="28"/>
        </w:rPr>
        <w:t xml:space="preserve"> адресу: </w:t>
      </w:r>
      <w:r>
        <w:rPr>
          <w:b/>
          <w:bCs/>
          <w:sz w:val="28"/>
          <w:szCs w:val="28"/>
        </w:rPr>
        <w:t xml:space="preserve"> </w:t>
      </w:r>
      <w:r>
        <w:rPr>
          <w:bCs/>
          <w:sz w:val="28"/>
          <w:szCs w:val="28"/>
        </w:rPr>
        <w:t>Саратовская область, Ровенский район, р.п. Ровное, ул. Советская, д.28( малый зал)</w:t>
      </w:r>
    </w:p>
    <w:p w:rsidR="00CF4CB5" w:rsidRDefault="00CF4CB5" w:rsidP="00CF4CB5">
      <w:pPr>
        <w:pStyle w:val="ConsPlusNormal"/>
        <w:widowControl/>
        <w:ind w:firstLine="708"/>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15. Срок заключения договора купли-продажи имущества.  </w:t>
      </w:r>
      <w:r>
        <w:rPr>
          <w:rFonts w:ascii="Times New Roman" w:hAnsi="Times New Roman" w:cs="Times New Roman"/>
          <w:bCs/>
          <w:color w:val="000000"/>
          <w:sz w:val="28"/>
          <w:szCs w:val="28"/>
        </w:rPr>
        <w:t>В течение пяти рабочих дней с даты подведения итогов аукциона.</w:t>
      </w:r>
    </w:p>
    <w:p w:rsidR="00CF4CB5" w:rsidRDefault="00CF4CB5" w:rsidP="00CF4CB5">
      <w:pPr>
        <w:pStyle w:val="ConsPlusNormal"/>
        <w:widowControl/>
        <w:ind w:firstLine="708"/>
        <w:jc w:val="both"/>
        <w:rPr>
          <w:rFonts w:ascii="Times New Roman" w:hAnsi="Times New Roman" w:cs="Times New Roman"/>
          <w:sz w:val="28"/>
          <w:szCs w:val="28"/>
        </w:rPr>
      </w:pPr>
      <w:r>
        <w:rPr>
          <w:rFonts w:ascii="Times New Roman" w:hAnsi="Times New Roman" w:cs="Times New Roman"/>
          <w:b/>
          <w:bCs/>
          <w:color w:val="000000"/>
          <w:sz w:val="28"/>
          <w:szCs w:val="28"/>
        </w:rPr>
        <w:t xml:space="preserve">16. Порядок ознакомления покупателей с иной информацией:  </w:t>
      </w:r>
      <w:r>
        <w:rPr>
          <w:rFonts w:ascii="Times New Roman" w:hAnsi="Times New Roman" w:cs="Times New Roman"/>
          <w:color w:val="000000"/>
          <w:sz w:val="28"/>
          <w:szCs w:val="28"/>
        </w:rPr>
        <w:t>начиная с даты размещения на официальном сайте продавца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color w:val="000000"/>
          <w:sz w:val="28"/>
          <w:szCs w:val="28"/>
        </w:rPr>
        <w:t>,</w:t>
      </w:r>
      <w:r>
        <w:rPr>
          <w:sz w:val="28"/>
          <w:szCs w:val="28"/>
        </w:rPr>
        <w:t xml:space="preserve"> rovnoe.sarmo.ru, </w:t>
      </w:r>
      <w:r>
        <w:rPr>
          <w:rFonts w:ascii="Times New Roman" w:hAnsi="Times New Roman" w:cs="Times New Roman"/>
          <w:color w:val="000000"/>
          <w:sz w:val="28"/>
          <w:szCs w:val="28"/>
        </w:rPr>
        <w:t xml:space="preserve"> на сайте </w:t>
      </w:r>
      <w:hyperlink r:id="rId5" w:history="1">
        <w:r>
          <w:rPr>
            <w:rStyle w:val="a3"/>
            <w:rFonts w:ascii="Times New Roman" w:hAnsi="Times New Roman" w:cs="Times New Roman"/>
            <w:sz w:val="28"/>
            <w:szCs w:val="28"/>
          </w:rPr>
          <w:t>www.</w:t>
        </w:r>
        <w:r>
          <w:rPr>
            <w:rStyle w:val="a3"/>
            <w:rFonts w:ascii="Times New Roman" w:hAnsi="Times New Roman" w:cs="Times New Roman"/>
            <w:sz w:val="28"/>
            <w:szCs w:val="28"/>
            <w:lang w:val="en-US"/>
          </w:rPr>
          <w:t>torgi</w:t>
        </w:r>
        <w:r>
          <w:rPr>
            <w:rStyle w:val="a3"/>
            <w:rFonts w:ascii="Times New Roman" w:hAnsi="Times New Roman" w:cs="Times New Roman"/>
            <w:sz w:val="28"/>
            <w:szCs w:val="28"/>
          </w:rPr>
          <w:t>.</w:t>
        </w:r>
        <w:r>
          <w:rPr>
            <w:rStyle w:val="a3"/>
            <w:rFonts w:ascii="Times New Roman" w:hAnsi="Times New Roman" w:cs="Times New Roman"/>
            <w:sz w:val="28"/>
            <w:szCs w:val="28"/>
            <w:lang w:val="en-US"/>
          </w:rPr>
          <w:t>gov</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color w:val="000000"/>
          <w:sz w:val="28"/>
          <w:szCs w:val="28"/>
        </w:rPr>
        <w:t xml:space="preserve"> с условиями договора купли-продажи имущества, образцами типовых документов для покупателей</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и иной информацией можно ознакомиться заинтересованным лицам бесплатно по адресу: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Саратовская область, Ровенский район, р.п. Ровное, ул. Советская, д.28 кабинет № 16, телефон: 2-11-75. </w:t>
      </w:r>
    </w:p>
    <w:p w:rsidR="00CF4CB5" w:rsidRDefault="00CF4CB5" w:rsidP="00CF4CB5">
      <w:pPr>
        <w:jc w:val="both"/>
        <w:rPr>
          <w:color w:val="000000"/>
          <w:sz w:val="28"/>
          <w:szCs w:val="28"/>
        </w:rPr>
      </w:pPr>
      <w:r>
        <w:rPr>
          <w:b/>
          <w:bCs/>
          <w:color w:val="000000"/>
          <w:sz w:val="28"/>
          <w:szCs w:val="28"/>
        </w:rPr>
        <w:t> </w:t>
      </w:r>
      <w:r>
        <w:rPr>
          <w:b/>
          <w:bCs/>
          <w:color w:val="000000"/>
          <w:sz w:val="28"/>
          <w:szCs w:val="28"/>
        </w:rPr>
        <w:tab/>
        <w:t>17. Ограничения участия в приватизации.</w:t>
      </w:r>
    </w:p>
    <w:p w:rsidR="00CF4CB5" w:rsidRDefault="00CF4CB5" w:rsidP="00CF4CB5">
      <w:pPr>
        <w:ind w:firstLine="708"/>
        <w:jc w:val="both"/>
        <w:rPr>
          <w:color w:val="000000"/>
          <w:sz w:val="28"/>
          <w:szCs w:val="28"/>
        </w:rPr>
      </w:pPr>
      <w:r>
        <w:rPr>
          <w:color w:val="000000"/>
          <w:sz w:val="28"/>
          <w:szCs w:val="28"/>
        </w:rPr>
        <w:t>Покупателями могут быть любые физические и юридические лица, за исключением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Федерального закона от 21.12.2001 № 178-ФЗ «О приватизации государственного и муниципального имущества».</w:t>
      </w:r>
    </w:p>
    <w:p w:rsidR="00CF4CB5" w:rsidRDefault="00CF4CB5" w:rsidP="00CF4CB5">
      <w:pPr>
        <w:jc w:val="both"/>
        <w:rPr>
          <w:color w:val="000000"/>
          <w:sz w:val="28"/>
          <w:szCs w:val="28"/>
        </w:rPr>
      </w:pPr>
      <w:r>
        <w:rPr>
          <w:b/>
          <w:bCs/>
          <w:color w:val="000000"/>
          <w:sz w:val="28"/>
          <w:szCs w:val="28"/>
        </w:rPr>
        <w:t> </w:t>
      </w:r>
      <w:r>
        <w:rPr>
          <w:b/>
          <w:bCs/>
          <w:color w:val="000000"/>
          <w:sz w:val="28"/>
          <w:szCs w:val="28"/>
        </w:rPr>
        <w:tab/>
        <w:t>18. Порядок определения  победителей.</w:t>
      </w:r>
    </w:p>
    <w:p w:rsidR="00CF4CB5" w:rsidRDefault="00CF4CB5" w:rsidP="00CF4CB5">
      <w:pPr>
        <w:ind w:firstLine="708"/>
        <w:jc w:val="both"/>
        <w:rPr>
          <w:color w:val="000000"/>
          <w:sz w:val="28"/>
          <w:szCs w:val="28"/>
        </w:rPr>
      </w:pPr>
      <w:r>
        <w:rPr>
          <w:color w:val="000000"/>
          <w:sz w:val="28"/>
          <w:szCs w:val="28"/>
        </w:rPr>
        <w:t>Аукцион с подачей предложений о цене имущества в открытой форме проводится в следующем порядке:</w:t>
      </w:r>
    </w:p>
    <w:p w:rsidR="00CF4CB5" w:rsidRDefault="00CF4CB5" w:rsidP="00CF4CB5">
      <w:pPr>
        <w:ind w:firstLine="708"/>
        <w:jc w:val="both"/>
        <w:rPr>
          <w:color w:val="000000"/>
          <w:sz w:val="28"/>
          <w:szCs w:val="28"/>
        </w:rPr>
      </w:pPr>
      <w:r>
        <w:rPr>
          <w:color w:val="000000"/>
          <w:sz w:val="28"/>
          <w:szCs w:val="28"/>
        </w:rPr>
        <w:t>а) аукцион проводится не позднее третьего рабочего дня со дня признания претендентов участниками аукциона, указанного в информационном сообщении о проведении аукциона;</w:t>
      </w:r>
    </w:p>
    <w:p w:rsidR="00CF4CB5" w:rsidRDefault="00CF4CB5" w:rsidP="00CF4CB5">
      <w:pPr>
        <w:ind w:firstLine="708"/>
        <w:jc w:val="both"/>
        <w:rPr>
          <w:color w:val="000000"/>
          <w:sz w:val="28"/>
          <w:szCs w:val="28"/>
        </w:rPr>
      </w:pPr>
      <w:bookmarkStart w:id="2" w:name="sub_10152"/>
      <w:r>
        <w:rPr>
          <w:color w:val="000000"/>
          <w:sz w:val="28"/>
          <w:szCs w:val="28"/>
        </w:rPr>
        <w:t>б) аукцион ведет аукционист в присутствии уполномоченного представителя продавца, который обеспечивает порядок при проведении торгов;</w:t>
      </w:r>
    </w:p>
    <w:bookmarkEnd w:id="2"/>
    <w:p w:rsidR="00CF4CB5" w:rsidRDefault="00CF4CB5" w:rsidP="00CF4CB5">
      <w:pPr>
        <w:ind w:firstLine="708"/>
        <w:jc w:val="both"/>
        <w:rPr>
          <w:color w:val="000000"/>
          <w:sz w:val="28"/>
          <w:szCs w:val="28"/>
        </w:rPr>
      </w:pPr>
      <w:r>
        <w:rPr>
          <w:color w:val="000000"/>
          <w:sz w:val="28"/>
          <w:szCs w:val="28"/>
        </w:rPr>
        <w:t>в) участникам аукциона выдаются пронумерованные карточки участника аукциона (далее именуются - карточки);</w:t>
      </w:r>
    </w:p>
    <w:p w:rsidR="00CF4CB5" w:rsidRDefault="00CF4CB5" w:rsidP="00CF4CB5">
      <w:pPr>
        <w:ind w:firstLine="708"/>
        <w:jc w:val="both"/>
        <w:rPr>
          <w:color w:val="000000"/>
          <w:sz w:val="28"/>
          <w:szCs w:val="28"/>
        </w:rPr>
      </w:pPr>
      <w:r>
        <w:rPr>
          <w:color w:val="000000"/>
          <w:sz w:val="28"/>
          <w:szCs w:val="28"/>
        </w:rPr>
        <w:t>г) аукцион начинается с объявления уполномоченным представителем продавца об открытии аукциона;</w:t>
      </w:r>
    </w:p>
    <w:p w:rsidR="00CF4CB5" w:rsidRDefault="00CF4CB5" w:rsidP="00CF4CB5">
      <w:pPr>
        <w:ind w:firstLine="708"/>
        <w:jc w:val="both"/>
        <w:rPr>
          <w:color w:val="000000"/>
          <w:sz w:val="28"/>
          <w:szCs w:val="28"/>
        </w:rPr>
      </w:pPr>
      <w:bookmarkStart w:id="3" w:name="sub_10155"/>
      <w:r>
        <w:rPr>
          <w:color w:val="000000"/>
          <w:sz w:val="28"/>
          <w:szCs w:val="28"/>
        </w:rPr>
        <w:t>д) после открытия аукциона аукционистом оглашаются наименование имущества, основные его характеристики, начальная цена продажи и "шаг аукциона".</w:t>
      </w:r>
    </w:p>
    <w:bookmarkEnd w:id="3"/>
    <w:p w:rsidR="00CF4CB5" w:rsidRDefault="00CF4CB5" w:rsidP="00CF4CB5">
      <w:pPr>
        <w:ind w:firstLine="708"/>
        <w:jc w:val="both"/>
        <w:rPr>
          <w:color w:val="000000"/>
          <w:sz w:val="28"/>
          <w:szCs w:val="28"/>
        </w:rPr>
      </w:pPr>
      <w:r>
        <w:rPr>
          <w:color w:val="000000"/>
          <w:sz w:val="28"/>
          <w:szCs w:val="28"/>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CF4CB5" w:rsidRDefault="00CF4CB5" w:rsidP="00CF4CB5">
      <w:pPr>
        <w:ind w:firstLine="708"/>
        <w:jc w:val="both"/>
        <w:rPr>
          <w:color w:val="000000"/>
          <w:sz w:val="28"/>
          <w:szCs w:val="28"/>
        </w:rPr>
      </w:pPr>
      <w:bookmarkStart w:id="4" w:name="sub_101507"/>
      <w:r>
        <w:rPr>
          <w:color w:val="000000"/>
          <w:sz w:val="28"/>
          <w:szCs w:val="28"/>
        </w:rPr>
        <w:t>е) после оглашения аукционистом начальной цены продажи участникам аукциона предлагается заявить эту цену путем поднятия карточек;</w:t>
      </w:r>
    </w:p>
    <w:bookmarkEnd w:id="4"/>
    <w:p w:rsidR="00CF4CB5" w:rsidRDefault="00CF4CB5" w:rsidP="00CF4CB5">
      <w:pPr>
        <w:ind w:firstLine="708"/>
        <w:jc w:val="both"/>
        <w:rPr>
          <w:color w:val="000000"/>
          <w:sz w:val="28"/>
          <w:szCs w:val="28"/>
        </w:rPr>
      </w:pPr>
      <w:r>
        <w:rPr>
          <w:color w:val="000000"/>
          <w:sz w:val="28"/>
          <w:szCs w:val="28"/>
        </w:rPr>
        <w:lastRenderedPageBreak/>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CF4CB5" w:rsidRDefault="00CF4CB5" w:rsidP="00CF4CB5">
      <w:pPr>
        <w:ind w:firstLine="708"/>
        <w:jc w:val="both"/>
        <w:rPr>
          <w:color w:val="000000"/>
          <w:sz w:val="28"/>
          <w:szCs w:val="28"/>
        </w:rPr>
      </w:pPr>
      <w:r>
        <w:rPr>
          <w:color w:val="000000"/>
          <w:sz w:val="28"/>
          <w:szCs w:val="28"/>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CF4CB5" w:rsidRDefault="00CF4CB5" w:rsidP="00CF4CB5">
      <w:pPr>
        <w:ind w:firstLine="708"/>
        <w:jc w:val="both"/>
        <w:rPr>
          <w:color w:val="000000"/>
          <w:sz w:val="28"/>
          <w:szCs w:val="28"/>
        </w:rPr>
      </w:pPr>
      <w:r>
        <w:rPr>
          <w:color w:val="000000"/>
          <w:sz w:val="28"/>
          <w:szCs w:val="28"/>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CF4CB5" w:rsidRDefault="00CF4CB5" w:rsidP="00CF4CB5">
      <w:pPr>
        <w:ind w:firstLine="708"/>
        <w:jc w:val="both"/>
        <w:rPr>
          <w:color w:val="000000"/>
          <w:sz w:val="28"/>
          <w:szCs w:val="28"/>
        </w:rPr>
      </w:pPr>
      <w:r>
        <w:rPr>
          <w:color w:val="000000"/>
          <w:sz w:val="28"/>
          <w:szCs w:val="28"/>
        </w:rPr>
        <w:t>к) цена имущества, предложенная победителем аукциона, заносится в протокол об итогах аукциона, составляемый в 2 экземплярах.</w:t>
      </w:r>
    </w:p>
    <w:p w:rsidR="00CF4CB5" w:rsidRDefault="00CF4CB5" w:rsidP="00CF4CB5">
      <w:pPr>
        <w:ind w:firstLine="708"/>
        <w:jc w:val="both"/>
        <w:rPr>
          <w:color w:val="000000"/>
          <w:sz w:val="28"/>
          <w:szCs w:val="28"/>
        </w:rPr>
      </w:pPr>
      <w:r>
        <w:rPr>
          <w:color w:val="000000"/>
          <w:sz w:val="28"/>
          <w:szCs w:val="28"/>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CF4CB5" w:rsidRDefault="00CF4CB5" w:rsidP="00CF4CB5">
      <w:pPr>
        <w:ind w:firstLine="708"/>
        <w:jc w:val="both"/>
        <w:rPr>
          <w:color w:val="000000"/>
          <w:sz w:val="28"/>
          <w:szCs w:val="28"/>
        </w:rPr>
      </w:pPr>
      <w:bookmarkStart w:id="5" w:name="sub_10158"/>
      <w:r>
        <w:rPr>
          <w:color w:val="000000"/>
          <w:sz w:val="28"/>
          <w:szCs w:val="28"/>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bookmarkEnd w:id="5"/>
    <w:p w:rsidR="00CF4CB5" w:rsidRDefault="00CF4CB5" w:rsidP="00CF4CB5">
      <w:pPr>
        <w:ind w:firstLine="708"/>
        <w:jc w:val="both"/>
        <w:rPr>
          <w:color w:val="000000"/>
          <w:sz w:val="28"/>
          <w:szCs w:val="28"/>
        </w:rPr>
      </w:pPr>
      <w:r>
        <w:rPr>
          <w:color w:val="000000"/>
          <w:sz w:val="28"/>
          <w:szCs w:val="28"/>
        </w:rPr>
        <w:t>л)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CF4CB5" w:rsidRDefault="00CF4CB5" w:rsidP="00CF4CB5">
      <w:pPr>
        <w:ind w:firstLine="708"/>
        <w:jc w:val="both"/>
        <w:rPr>
          <w:color w:val="000000"/>
          <w:sz w:val="28"/>
          <w:szCs w:val="28"/>
        </w:rPr>
      </w:pPr>
      <w:r>
        <w:rPr>
          <w:color w:val="000000"/>
          <w:sz w:val="28"/>
          <w:szCs w:val="28"/>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CF4CB5" w:rsidRDefault="00CF4CB5" w:rsidP="00CF4CB5">
      <w:pPr>
        <w:ind w:firstLine="708"/>
        <w:jc w:val="both"/>
        <w:rPr>
          <w:color w:val="000000"/>
          <w:sz w:val="28"/>
          <w:szCs w:val="28"/>
        </w:rPr>
      </w:pPr>
      <w:r>
        <w:rPr>
          <w:color w:val="000000"/>
          <w:sz w:val="28"/>
          <w:szCs w:val="28"/>
        </w:rPr>
        <w:t>Победителем аукциона признается участник, назвавший в ходе торгов наивысшую цену.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 Протокол об итогах аукциона, подписанный аукционистом и комиссией продавца, является документом, удостоверяющим право победителя на заключение договора купли-продажи имущества.</w:t>
      </w:r>
    </w:p>
    <w:p w:rsidR="00CF4CB5" w:rsidRDefault="00CF4CB5" w:rsidP="00CF4CB5">
      <w:pPr>
        <w:ind w:firstLine="708"/>
        <w:jc w:val="both"/>
        <w:rPr>
          <w:color w:val="000000"/>
          <w:sz w:val="28"/>
          <w:szCs w:val="28"/>
        </w:rPr>
      </w:pPr>
      <w:r>
        <w:rPr>
          <w:color w:val="000000"/>
          <w:sz w:val="28"/>
          <w:szCs w:val="28"/>
        </w:rPr>
        <w:lastRenderedPageBreak/>
        <w:t xml:space="preserve">Договор купли-продажи заключается с победителем аукциона в течение пяти рабочих дней с даты подведения итогов аукциона. </w:t>
      </w:r>
    </w:p>
    <w:p w:rsidR="00CF4CB5" w:rsidRDefault="00CF4CB5" w:rsidP="00CF4CB5">
      <w:pPr>
        <w:ind w:firstLine="708"/>
        <w:jc w:val="both"/>
        <w:rPr>
          <w:color w:val="000000"/>
          <w:sz w:val="28"/>
          <w:szCs w:val="28"/>
        </w:rPr>
      </w:pPr>
      <w:r>
        <w:rPr>
          <w:color w:val="000000"/>
          <w:sz w:val="28"/>
          <w:szCs w:val="28"/>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CF4CB5" w:rsidRDefault="00CF4CB5" w:rsidP="00CF4CB5">
      <w:pPr>
        <w:ind w:firstLine="708"/>
        <w:jc w:val="both"/>
        <w:rPr>
          <w:color w:val="000000"/>
          <w:sz w:val="28"/>
          <w:szCs w:val="28"/>
        </w:rPr>
      </w:pPr>
      <w:bookmarkStart w:id="6" w:name="_Hlk478378532"/>
      <w:r>
        <w:rPr>
          <w:color w:val="000000"/>
          <w:sz w:val="28"/>
          <w:szCs w:val="28"/>
        </w:rPr>
        <w:t>Единовременная оплата приобретенного на аукционе имущества производится в 30-дневный срок с момента подписания договора купли-продажи, в соответствии с условиями договора купли-продажи имущества. Задаток, внесенный покупателем на счет продавца, засчитывается в счет оплаты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bookmarkEnd w:id="6"/>
    <w:p w:rsidR="00CF4CB5" w:rsidRDefault="00CF4CB5" w:rsidP="00CF4CB5">
      <w:pPr>
        <w:jc w:val="both"/>
        <w:rPr>
          <w:color w:val="000000"/>
          <w:sz w:val="28"/>
          <w:szCs w:val="28"/>
        </w:rPr>
      </w:pPr>
      <w:r>
        <w:rPr>
          <w:b/>
          <w:bCs/>
          <w:color w:val="000000"/>
          <w:sz w:val="28"/>
          <w:szCs w:val="28"/>
        </w:rPr>
        <w:t> </w:t>
      </w:r>
      <w:r>
        <w:rPr>
          <w:b/>
          <w:bCs/>
          <w:color w:val="000000"/>
          <w:sz w:val="28"/>
          <w:szCs w:val="28"/>
        </w:rPr>
        <w:tab/>
        <w:t>19. Место и срок подведения итогов продажи имущества</w:t>
      </w:r>
      <w:r>
        <w:rPr>
          <w:color w:val="000000"/>
          <w:sz w:val="28"/>
          <w:szCs w:val="28"/>
        </w:rPr>
        <w:t>.</w:t>
      </w:r>
    </w:p>
    <w:p w:rsidR="00CF4CB5" w:rsidRDefault="00CF4CB5" w:rsidP="00CF4CB5">
      <w:pPr>
        <w:tabs>
          <w:tab w:val="left" w:pos="180"/>
          <w:tab w:val="left" w:pos="720"/>
        </w:tabs>
        <w:jc w:val="both"/>
        <w:rPr>
          <w:sz w:val="28"/>
          <w:szCs w:val="28"/>
        </w:rPr>
      </w:pPr>
      <w:r>
        <w:rPr>
          <w:color w:val="000000"/>
          <w:sz w:val="28"/>
          <w:szCs w:val="28"/>
        </w:rPr>
        <w:tab/>
      </w:r>
      <w:r>
        <w:rPr>
          <w:color w:val="000000"/>
          <w:sz w:val="28"/>
          <w:szCs w:val="28"/>
        </w:rPr>
        <w:tab/>
        <w:t>Место подведения итогов аукциона: Саратовская область, Ровенский район, р.п. Ровное, ул. Советская, д.28(малый зал)</w:t>
      </w:r>
    </w:p>
    <w:p w:rsidR="00CF4CB5" w:rsidRDefault="00CF4CB5" w:rsidP="00CF4CB5">
      <w:pPr>
        <w:tabs>
          <w:tab w:val="left" w:pos="180"/>
          <w:tab w:val="left" w:pos="720"/>
        </w:tabs>
        <w:jc w:val="both"/>
        <w:rPr>
          <w:sz w:val="28"/>
          <w:szCs w:val="28"/>
        </w:rPr>
      </w:pPr>
      <w:r>
        <w:rPr>
          <w:sz w:val="28"/>
          <w:szCs w:val="28"/>
        </w:rPr>
        <w:t>Подведение итогов аукциона проводятся по месту проведения аукциона непосредственно после его окончания и оформляется протоколом аукциона.</w:t>
      </w:r>
    </w:p>
    <w:p w:rsidR="00CF4CB5" w:rsidRDefault="00CF4CB5" w:rsidP="00CF4CB5">
      <w:pPr>
        <w:tabs>
          <w:tab w:val="left" w:pos="180"/>
          <w:tab w:val="left" w:pos="720"/>
        </w:tabs>
        <w:jc w:val="both"/>
        <w:rPr>
          <w:sz w:val="28"/>
          <w:szCs w:val="28"/>
        </w:rPr>
      </w:pPr>
      <w:r>
        <w:rPr>
          <w:sz w:val="28"/>
          <w:szCs w:val="28"/>
        </w:rPr>
        <w:tab/>
        <w:t xml:space="preserve">         Организатор открытых торгов вправе отказаться от проведения аукциона в любое время, но не позднее, чем за три дня до наступления даты его проведения. </w:t>
      </w:r>
    </w:p>
    <w:p w:rsidR="00CF4CB5" w:rsidRDefault="00CF4CB5" w:rsidP="00CF4CB5">
      <w:pPr>
        <w:ind w:firstLine="720"/>
        <w:jc w:val="both"/>
        <w:rPr>
          <w:b/>
          <w:sz w:val="28"/>
          <w:szCs w:val="28"/>
        </w:rPr>
      </w:pPr>
      <w:r>
        <w:rPr>
          <w:b/>
          <w:sz w:val="28"/>
          <w:szCs w:val="28"/>
        </w:rPr>
        <w:t>20.Сведения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F4CB5" w:rsidRDefault="00CF4CB5" w:rsidP="00CF4CB5">
      <w:pPr>
        <w:ind w:firstLine="720"/>
        <w:jc w:val="both"/>
        <w:rPr>
          <w:sz w:val="28"/>
          <w:szCs w:val="28"/>
        </w:rPr>
      </w:pPr>
      <w:r>
        <w:rPr>
          <w:sz w:val="28"/>
          <w:szCs w:val="28"/>
        </w:rPr>
        <w:t>торги проводятся впервые</w:t>
      </w: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shd w:val="clear" w:color="auto" w:fill="FFFFFF"/>
        <w:ind w:firstLine="709"/>
        <w:jc w:val="both"/>
        <w:rPr>
          <w:bCs/>
          <w:i/>
          <w:color w:val="000000"/>
          <w:sz w:val="28"/>
          <w:szCs w:val="28"/>
        </w:rPr>
      </w:pPr>
      <w:r>
        <w:rPr>
          <w:color w:val="000000"/>
          <w:sz w:val="28"/>
          <w:szCs w:val="28"/>
        </w:rPr>
        <w:t xml:space="preserve">                                                                                 </w:t>
      </w:r>
      <w:r>
        <w:rPr>
          <w:bCs/>
          <w:i/>
          <w:color w:val="000000"/>
          <w:sz w:val="28"/>
          <w:szCs w:val="28"/>
        </w:rPr>
        <w:t>Приложение № 3</w:t>
      </w:r>
    </w:p>
    <w:p w:rsidR="00CF4CB5" w:rsidRDefault="00CF4CB5" w:rsidP="00CF4CB5">
      <w:pPr>
        <w:rPr>
          <w:b/>
          <w:sz w:val="28"/>
          <w:szCs w:val="28"/>
        </w:rPr>
      </w:pPr>
      <w:r>
        <w:rPr>
          <w:b/>
          <w:sz w:val="28"/>
          <w:szCs w:val="28"/>
        </w:rPr>
        <w:t>На бланке организации</w:t>
      </w:r>
    </w:p>
    <w:p w:rsidR="00CF4CB5" w:rsidRDefault="00CF4CB5" w:rsidP="00CF4CB5">
      <w:pPr>
        <w:jc w:val="right"/>
        <w:rPr>
          <w:b/>
          <w:sz w:val="28"/>
          <w:szCs w:val="28"/>
        </w:rPr>
      </w:pPr>
      <w:r>
        <w:rPr>
          <w:sz w:val="28"/>
          <w:szCs w:val="28"/>
        </w:rPr>
        <w:lastRenderedPageBreak/>
        <w:t>Организатору торгов:</w:t>
      </w:r>
    </w:p>
    <w:p w:rsidR="00CF4CB5" w:rsidRDefault="00CF4CB5" w:rsidP="00CF4CB5">
      <w:pPr>
        <w:ind w:firstLine="709"/>
        <w:jc w:val="right"/>
        <w:rPr>
          <w:b/>
          <w:sz w:val="28"/>
          <w:szCs w:val="28"/>
        </w:rPr>
      </w:pPr>
      <w:r>
        <w:rPr>
          <w:b/>
          <w:sz w:val="28"/>
          <w:szCs w:val="28"/>
        </w:rPr>
        <w:t>Администрация</w:t>
      </w:r>
    </w:p>
    <w:p w:rsidR="00CF4CB5" w:rsidRDefault="00CF4CB5" w:rsidP="00CF4CB5">
      <w:pPr>
        <w:ind w:firstLine="709"/>
        <w:jc w:val="right"/>
        <w:rPr>
          <w:b/>
          <w:sz w:val="28"/>
          <w:szCs w:val="28"/>
        </w:rPr>
      </w:pPr>
      <w:r>
        <w:rPr>
          <w:b/>
          <w:sz w:val="28"/>
          <w:szCs w:val="28"/>
        </w:rPr>
        <w:t>Ровенского</w:t>
      </w:r>
    </w:p>
    <w:p w:rsidR="00CF4CB5" w:rsidRDefault="00CF4CB5" w:rsidP="00CF4CB5">
      <w:pPr>
        <w:ind w:firstLine="709"/>
        <w:jc w:val="right"/>
        <w:rPr>
          <w:b/>
          <w:sz w:val="28"/>
          <w:szCs w:val="28"/>
        </w:rPr>
      </w:pPr>
      <w:r>
        <w:rPr>
          <w:b/>
          <w:sz w:val="28"/>
          <w:szCs w:val="28"/>
        </w:rPr>
        <w:t>муниципального района</w:t>
      </w:r>
    </w:p>
    <w:p w:rsidR="00CF4CB5" w:rsidRDefault="00CF4CB5" w:rsidP="00CF4CB5">
      <w:pPr>
        <w:ind w:firstLine="709"/>
        <w:jc w:val="right"/>
        <w:rPr>
          <w:b/>
          <w:bCs/>
          <w:sz w:val="28"/>
          <w:szCs w:val="28"/>
        </w:rPr>
      </w:pPr>
      <w:r>
        <w:rPr>
          <w:b/>
          <w:bCs/>
          <w:sz w:val="28"/>
          <w:szCs w:val="28"/>
        </w:rPr>
        <w:t>Саратовской области</w:t>
      </w:r>
    </w:p>
    <w:p w:rsidR="00CF4CB5" w:rsidRDefault="00CF4CB5" w:rsidP="00CF4CB5">
      <w:pPr>
        <w:rPr>
          <w:bCs/>
          <w:sz w:val="28"/>
          <w:szCs w:val="28"/>
        </w:rPr>
      </w:pPr>
      <w:r>
        <w:rPr>
          <w:i/>
          <w:sz w:val="28"/>
          <w:szCs w:val="28"/>
        </w:rPr>
        <w:t>Дата, исх. номер</w:t>
      </w:r>
      <w:r>
        <w:rPr>
          <w:i/>
          <w:sz w:val="28"/>
          <w:szCs w:val="28"/>
        </w:rPr>
        <w:tab/>
      </w:r>
      <w:r>
        <w:rPr>
          <w:i/>
          <w:sz w:val="28"/>
          <w:szCs w:val="28"/>
        </w:rPr>
        <w:tab/>
      </w:r>
      <w:r>
        <w:rPr>
          <w:i/>
          <w:sz w:val="28"/>
          <w:szCs w:val="28"/>
        </w:rPr>
        <w:tab/>
      </w:r>
      <w:r>
        <w:rPr>
          <w:i/>
          <w:sz w:val="28"/>
          <w:szCs w:val="28"/>
        </w:rPr>
        <w:tab/>
      </w:r>
    </w:p>
    <w:p w:rsidR="00CF4CB5" w:rsidRDefault="00CF4CB5" w:rsidP="00CF4CB5">
      <w:pPr>
        <w:rPr>
          <w:i/>
          <w:sz w:val="28"/>
          <w:szCs w:val="28"/>
        </w:rPr>
      </w:pPr>
    </w:p>
    <w:p w:rsidR="00CF4CB5" w:rsidRDefault="00CF4CB5" w:rsidP="00CF4CB5">
      <w:pPr>
        <w:jc w:val="center"/>
        <w:rPr>
          <w:b/>
          <w:i/>
          <w:sz w:val="28"/>
          <w:szCs w:val="28"/>
        </w:rPr>
      </w:pPr>
    </w:p>
    <w:p w:rsidR="00CF4CB5" w:rsidRDefault="00CF4CB5" w:rsidP="00CF4CB5">
      <w:pPr>
        <w:jc w:val="center"/>
        <w:rPr>
          <w:b/>
          <w:i/>
          <w:sz w:val="28"/>
          <w:szCs w:val="28"/>
        </w:rPr>
      </w:pPr>
      <w:r>
        <w:rPr>
          <w:b/>
          <w:i/>
          <w:sz w:val="28"/>
          <w:szCs w:val="28"/>
        </w:rPr>
        <w:t>ЗАЯВКА НА УЧАСТИЕ В АУКЦИОНЕ</w:t>
      </w:r>
    </w:p>
    <w:p w:rsidR="00CF4CB5" w:rsidRDefault="00CF4CB5" w:rsidP="00CF4CB5">
      <w:pPr>
        <w:jc w:val="center"/>
        <w:rPr>
          <w:sz w:val="28"/>
          <w:szCs w:val="28"/>
        </w:rPr>
      </w:pPr>
      <w:r>
        <w:rPr>
          <w:bCs/>
          <w:sz w:val="28"/>
          <w:szCs w:val="28"/>
        </w:rPr>
        <w:t xml:space="preserve">на право заключения договора купли-продажи муниципального недвижимого </w:t>
      </w:r>
      <w:r>
        <w:rPr>
          <w:sz w:val="28"/>
          <w:szCs w:val="28"/>
        </w:rPr>
        <w:t xml:space="preserve">имущества расположенного по адресу: Саратовская область, Ровенский район, пос. Лиманный, ул. Центральная, д.2/2 </w:t>
      </w:r>
    </w:p>
    <w:p w:rsidR="00CF4CB5" w:rsidRDefault="00CF4CB5" w:rsidP="00CF4CB5">
      <w:pPr>
        <w:ind w:firstLine="708"/>
        <w:jc w:val="both"/>
        <w:rPr>
          <w:sz w:val="28"/>
          <w:szCs w:val="28"/>
        </w:rPr>
      </w:pPr>
    </w:p>
    <w:p w:rsidR="00CF4CB5" w:rsidRDefault="00CF4CB5" w:rsidP="00CF4CB5">
      <w:pPr>
        <w:ind w:firstLine="567"/>
        <w:jc w:val="both"/>
        <w:rPr>
          <w:sz w:val="28"/>
          <w:szCs w:val="28"/>
        </w:rPr>
      </w:pPr>
      <w:r>
        <w:rPr>
          <w:sz w:val="28"/>
          <w:szCs w:val="28"/>
        </w:rPr>
        <w:t xml:space="preserve">1. Изучив извещение, получение которой настоящим удостоверяется, принимая установленные в ней требования и условия аукциона, включая все условия договора </w:t>
      </w:r>
      <w:r>
        <w:rPr>
          <w:bCs/>
          <w:sz w:val="28"/>
          <w:szCs w:val="28"/>
        </w:rPr>
        <w:t>купли-продажи</w:t>
      </w:r>
      <w:r>
        <w:rPr>
          <w:sz w:val="28"/>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4CB5" w:rsidRDefault="00CF4CB5" w:rsidP="00CF4CB5">
      <w:pPr>
        <w:jc w:val="center"/>
        <w:rPr>
          <w:i/>
          <w:sz w:val="28"/>
          <w:szCs w:val="28"/>
        </w:rPr>
      </w:pPr>
      <w:r>
        <w:rPr>
          <w:i/>
          <w:sz w:val="28"/>
          <w:szCs w:val="28"/>
        </w:rPr>
        <w:t>(фирменное наименование, сведения об организационно-правовой форме, месте нахождения, почтовый адрес, контактный тел. – для юридического лица; ФИО, паспортные данные, сведения о месте жительства, контактный тел. – для физ. лица)</w:t>
      </w:r>
    </w:p>
    <w:p w:rsidR="00CF4CB5" w:rsidRDefault="00CF4CB5" w:rsidP="00CF4CB5">
      <w:pPr>
        <w:jc w:val="both"/>
        <w:rPr>
          <w:sz w:val="28"/>
          <w:szCs w:val="28"/>
        </w:rPr>
      </w:pPr>
      <w:r>
        <w:rPr>
          <w:sz w:val="28"/>
          <w:szCs w:val="28"/>
        </w:rPr>
        <w:t>в лице _____________________________________________________________________,</w:t>
      </w:r>
    </w:p>
    <w:p w:rsidR="00CF4CB5" w:rsidRDefault="00CF4CB5" w:rsidP="00CF4CB5">
      <w:pPr>
        <w:jc w:val="both"/>
        <w:rPr>
          <w:sz w:val="28"/>
          <w:szCs w:val="28"/>
        </w:rPr>
      </w:pPr>
      <w:r>
        <w:rPr>
          <w:sz w:val="28"/>
          <w:szCs w:val="28"/>
        </w:rPr>
        <w:t>сообщает о согласии участвовать в аукционе на условиях, установленных в указанных выше документах, и направляет настоящую заявку.</w:t>
      </w:r>
    </w:p>
    <w:p w:rsidR="00CF4CB5" w:rsidRDefault="00CF4CB5" w:rsidP="00CF4CB5">
      <w:pPr>
        <w:ind w:firstLine="567"/>
        <w:jc w:val="center"/>
        <w:rPr>
          <w:i/>
          <w:sz w:val="28"/>
          <w:szCs w:val="28"/>
        </w:rPr>
      </w:pPr>
      <w:r>
        <w:rPr>
          <w:sz w:val="28"/>
          <w:szCs w:val="28"/>
        </w:rPr>
        <w:t xml:space="preserve">2. __________________________________________ согласно заключить договор                                                                         </w:t>
      </w:r>
      <w:r>
        <w:rPr>
          <w:i/>
          <w:sz w:val="28"/>
          <w:szCs w:val="28"/>
        </w:rPr>
        <w:t>(наименование организации)</w:t>
      </w:r>
    </w:p>
    <w:p w:rsidR="00CF4CB5" w:rsidRDefault="00CF4CB5" w:rsidP="00CF4CB5">
      <w:pPr>
        <w:jc w:val="both"/>
        <w:rPr>
          <w:sz w:val="28"/>
          <w:szCs w:val="28"/>
        </w:rPr>
      </w:pPr>
      <w:r>
        <w:rPr>
          <w:bCs/>
          <w:sz w:val="28"/>
          <w:szCs w:val="28"/>
        </w:rPr>
        <w:t>купли-продажи</w:t>
      </w:r>
      <w:r>
        <w:rPr>
          <w:sz w:val="28"/>
          <w:szCs w:val="28"/>
        </w:rPr>
        <w:t xml:space="preserve"> </w:t>
      </w:r>
      <w:r>
        <w:rPr>
          <w:bCs/>
          <w:sz w:val="28"/>
          <w:szCs w:val="28"/>
        </w:rPr>
        <w:t xml:space="preserve">муниципального  недвижимого </w:t>
      </w:r>
      <w:r>
        <w:rPr>
          <w:sz w:val="28"/>
          <w:szCs w:val="28"/>
        </w:rPr>
        <w:t>имущества -</w:t>
      </w:r>
    </w:p>
    <w:p w:rsidR="00CF4CB5" w:rsidRDefault="00CF4CB5" w:rsidP="00CF4CB5">
      <w:pPr>
        <w:autoSpaceDE w:val="0"/>
        <w:autoSpaceDN w:val="0"/>
        <w:adjustRightInd w:val="0"/>
        <w:ind w:firstLine="708"/>
        <w:jc w:val="both"/>
        <w:rPr>
          <w:rFonts w:cs="Arial"/>
          <w:sz w:val="28"/>
          <w:szCs w:val="28"/>
        </w:rPr>
      </w:pPr>
      <w:r>
        <w:rPr>
          <w:sz w:val="28"/>
          <w:szCs w:val="28"/>
        </w:rPr>
        <w:t xml:space="preserve">3. Настоящей заявкой подтверждаем, что против ___________________________________________ не проводится процедура </w:t>
      </w:r>
      <w:r>
        <w:rPr>
          <w:rFonts w:cs="Arial"/>
          <w:i/>
          <w:sz w:val="28"/>
          <w:szCs w:val="28"/>
        </w:rPr>
        <w:t xml:space="preserve">                                                                      (наименование организации – юр. лица)</w:t>
      </w:r>
    </w:p>
    <w:p w:rsidR="00CF4CB5" w:rsidRDefault="00CF4CB5" w:rsidP="00CF4CB5">
      <w:pPr>
        <w:autoSpaceDE w:val="0"/>
        <w:autoSpaceDN w:val="0"/>
        <w:adjustRightInd w:val="0"/>
        <w:jc w:val="both"/>
        <w:rPr>
          <w:sz w:val="28"/>
          <w:szCs w:val="28"/>
        </w:rPr>
      </w:pPr>
      <w:r>
        <w:rPr>
          <w:sz w:val="28"/>
          <w:szCs w:val="28"/>
        </w:rPr>
        <w:t xml:space="preserve">ликвидации, не принято арбитражным судом решения о признании ____________________________________________________________________________ </w:t>
      </w:r>
    </w:p>
    <w:p w:rsidR="00CF4CB5" w:rsidRDefault="00CF4CB5" w:rsidP="00CF4CB5">
      <w:pPr>
        <w:jc w:val="center"/>
        <w:rPr>
          <w:sz w:val="28"/>
          <w:szCs w:val="28"/>
        </w:rPr>
      </w:pPr>
      <w:r>
        <w:rPr>
          <w:sz w:val="28"/>
          <w:szCs w:val="28"/>
        </w:rPr>
        <w:t>(</w:t>
      </w:r>
      <w:r>
        <w:rPr>
          <w:i/>
          <w:sz w:val="28"/>
          <w:szCs w:val="28"/>
        </w:rPr>
        <w:t>наименование организации или Ф.И.О. заявителя – индивидуального предпринимателя)</w:t>
      </w:r>
    </w:p>
    <w:p w:rsidR="00CF4CB5" w:rsidRDefault="00CF4CB5" w:rsidP="00CF4CB5">
      <w:pPr>
        <w:jc w:val="both"/>
        <w:rPr>
          <w:sz w:val="28"/>
          <w:szCs w:val="28"/>
        </w:rPr>
      </w:pPr>
      <w:r>
        <w:rPr>
          <w:sz w:val="28"/>
          <w:szCs w:val="28"/>
        </w:rPr>
        <w:t>банкротом и об открытии конкурсного производства, а также отсутствует решение о приостановлении деятельности</w:t>
      </w:r>
    </w:p>
    <w:p w:rsidR="00CF4CB5" w:rsidRDefault="00CF4CB5" w:rsidP="00CF4CB5">
      <w:pPr>
        <w:jc w:val="both"/>
        <w:rPr>
          <w:sz w:val="28"/>
          <w:szCs w:val="28"/>
        </w:rPr>
      </w:pPr>
      <w:r>
        <w:rPr>
          <w:sz w:val="28"/>
          <w:szCs w:val="28"/>
        </w:rPr>
        <w:lastRenderedPageBreak/>
        <w:t>____________________________________________________________________________ (</w:t>
      </w:r>
      <w:r>
        <w:rPr>
          <w:i/>
          <w:sz w:val="28"/>
          <w:szCs w:val="28"/>
        </w:rPr>
        <w:t>наименование организации или Ф.И.О. заявителя – индивидуального предпринимателя)</w:t>
      </w:r>
    </w:p>
    <w:p w:rsidR="00CF4CB5" w:rsidRDefault="00CF4CB5" w:rsidP="00CF4CB5">
      <w:pPr>
        <w:jc w:val="both"/>
        <w:rPr>
          <w:sz w:val="28"/>
          <w:szCs w:val="28"/>
        </w:rPr>
      </w:pPr>
      <w:r>
        <w:rPr>
          <w:sz w:val="28"/>
          <w:szCs w:val="28"/>
        </w:rPr>
        <w:t>в порядке, предусмотренном Кодексом РФ об административных правонарушениях.</w:t>
      </w:r>
    </w:p>
    <w:p w:rsidR="00CF4CB5" w:rsidRDefault="00CF4CB5" w:rsidP="00CF4CB5">
      <w:pPr>
        <w:ind w:firstLine="708"/>
        <w:jc w:val="both"/>
        <w:rPr>
          <w:sz w:val="28"/>
          <w:szCs w:val="28"/>
        </w:rPr>
      </w:pPr>
      <w:r>
        <w:rPr>
          <w:sz w:val="28"/>
          <w:szCs w:val="28"/>
        </w:rPr>
        <w:t xml:space="preserve">4. Юридический и фактический адреса (для юридических лиц) либо сведения о месте жительства (для физических лиц): _______________________________________________________________________________________________________________________________________________________, телефон ___________, факс ________ , </w:t>
      </w:r>
      <w:r>
        <w:rPr>
          <w:sz w:val="28"/>
          <w:szCs w:val="28"/>
          <w:lang w:val="en-US"/>
        </w:rPr>
        <w:t>e</w:t>
      </w:r>
      <w:r>
        <w:rPr>
          <w:sz w:val="28"/>
          <w:szCs w:val="28"/>
        </w:rPr>
        <w:t>-</w:t>
      </w:r>
      <w:r>
        <w:rPr>
          <w:sz w:val="28"/>
          <w:szCs w:val="28"/>
          <w:lang w:val="en-US"/>
        </w:rPr>
        <w:t>mail</w:t>
      </w:r>
      <w:r>
        <w:rPr>
          <w:sz w:val="28"/>
          <w:szCs w:val="28"/>
        </w:rPr>
        <w:t>_____________________________________.</w:t>
      </w:r>
    </w:p>
    <w:p w:rsidR="00CF4CB5" w:rsidRDefault="00CF4CB5" w:rsidP="00CF4CB5">
      <w:pPr>
        <w:rPr>
          <w:sz w:val="28"/>
          <w:szCs w:val="28"/>
        </w:rPr>
      </w:pPr>
      <w:r>
        <w:rPr>
          <w:sz w:val="28"/>
          <w:szCs w:val="28"/>
        </w:rPr>
        <w:t>Банковские реквизиты заявителя: ____________________________________________________________________________</w:t>
      </w:r>
    </w:p>
    <w:p w:rsidR="00CF4CB5" w:rsidRDefault="00CF4CB5" w:rsidP="00CF4CB5">
      <w:pPr>
        <w:rPr>
          <w:sz w:val="28"/>
          <w:szCs w:val="28"/>
        </w:rPr>
      </w:pPr>
      <w:r>
        <w:rPr>
          <w:sz w:val="28"/>
          <w:szCs w:val="28"/>
        </w:rPr>
        <w:t>____________________________________________________________________________</w:t>
      </w:r>
    </w:p>
    <w:p w:rsidR="00CF4CB5" w:rsidRDefault="00CF4CB5" w:rsidP="00CF4CB5">
      <w:pPr>
        <w:rPr>
          <w:sz w:val="28"/>
          <w:szCs w:val="28"/>
        </w:rPr>
      </w:pPr>
      <w:r>
        <w:rPr>
          <w:sz w:val="28"/>
          <w:szCs w:val="28"/>
        </w:rPr>
        <w:t>____________________________________________________________________________</w:t>
      </w:r>
    </w:p>
    <w:p w:rsidR="00CF4CB5" w:rsidRDefault="00CF4CB5" w:rsidP="00CF4CB5">
      <w:pPr>
        <w:ind w:firstLine="708"/>
        <w:jc w:val="both"/>
        <w:rPr>
          <w:sz w:val="28"/>
          <w:szCs w:val="28"/>
        </w:rPr>
      </w:pPr>
      <w:r>
        <w:rPr>
          <w:sz w:val="28"/>
          <w:szCs w:val="28"/>
        </w:rPr>
        <w:t xml:space="preserve">5. К настоящей заявке прилагаются документы согласно описи на _____ листах.          </w:t>
      </w:r>
    </w:p>
    <w:p w:rsidR="00CF4CB5" w:rsidRDefault="00CF4CB5" w:rsidP="00CF4CB5">
      <w:pPr>
        <w:jc w:val="both"/>
        <w:rPr>
          <w:sz w:val="28"/>
          <w:szCs w:val="28"/>
        </w:rPr>
      </w:pPr>
    </w:p>
    <w:p w:rsidR="00CF4CB5" w:rsidRDefault="00CF4CB5" w:rsidP="00CF4CB5">
      <w:pPr>
        <w:jc w:val="both"/>
        <w:rPr>
          <w:sz w:val="28"/>
          <w:szCs w:val="28"/>
        </w:rPr>
      </w:pPr>
    </w:p>
    <w:p w:rsidR="00CF4CB5" w:rsidRDefault="00CF4CB5" w:rsidP="00CF4CB5">
      <w:pPr>
        <w:jc w:val="both"/>
        <w:rPr>
          <w:i/>
          <w:sz w:val="28"/>
          <w:szCs w:val="28"/>
        </w:rPr>
      </w:pPr>
      <w:r>
        <w:rPr>
          <w:sz w:val="28"/>
          <w:szCs w:val="28"/>
        </w:rPr>
        <w:t xml:space="preserve">_______________________         /_______________________________/   </w:t>
      </w:r>
      <w:r>
        <w:rPr>
          <w:i/>
          <w:sz w:val="28"/>
          <w:szCs w:val="28"/>
        </w:rPr>
        <w:t xml:space="preserve">                  </w:t>
      </w:r>
    </w:p>
    <w:p w:rsidR="00CF4CB5" w:rsidRDefault="00CF4CB5" w:rsidP="00CF4CB5">
      <w:pPr>
        <w:jc w:val="both"/>
        <w:rPr>
          <w:sz w:val="28"/>
          <w:szCs w:val="28"/>
        </w:rPr>
      </w:pPr>
      <w:r>
        <w:rPr>
          <w:i/>
          <w:sz w:val="28"/>
          <w:szCs w:val="28"/>
        </w:rPr>
        <w:t xml:space="preserve">                             (ФИО)    </w:t>
      </w:r>
      <w:r>
        <w:rPr>
          <w:sz w:val="28"/>
          <w:szCs w:val="28"/>
        </w:rPr>
        <w:t xml:space="preserve">                                                                             </w:t>
      </w:r>
      <w:r>
        <w:rPr>
          <w:i/>
          <w:sz w:val="28"/>
          <w:szCs w:val="28"/>
        </w:rPr>
        <w:t xml:space="preserve">(должность)                                             </w:t>
      </w:r>
    </w:p>
    <w:p w:rsidR="00CF4CB5" w:rsidRDefault="00CF4CB5" w:rsidP="00CF4CB5">
      <w:pPr>
        <w:jc w:val="both"/>
        <w:rPr>
          <w:sz w:val="28"/>
          <w:szCs w:val="28"/>
        </w:rPr>
      </w:pPr>
    </w:p>
    <w:p w:rsidR="00CF4CB5" w:rsidRDefault="00CF4CB5" w:rsidP="00CF4CB5">
      <w:pPr>
        <w:jc w:val="both"/>
        <w:rPr>
          <w:i/>
          <w:sz w:val="28"/>
          <w:szCs w:val="28"/>
        </w:rPr>
      </w:pPr>
      <w:r>
        <w:rPr>
          <w:sz w:val="28"/>
          <w:szCs w:val="28"/>
        </w:rPr>
        <w:t xml:space="preserve">/___________________/   </w:t>
      </w:r>
      <w:r>
        <w:rPr>
          <w:i/>
          <w:sz w:val="28"/>
          <w:szCs w:val="28"/>
        </w:rPr>
        <w:t xml:space="preserve">                  </w:t>
      </w:r>
    </w:p>
    <w:p w:rsidR="00CF4CB5" w:rsidRDefault="00CF4CB5" w:rsidP="00CF4CB5">
      <w:pPr>
        <w:jc w:val="both"/>
        <w:rPr>
          <w:i/>
          <w:sz w:val="28"/>
          <w:szCs w:val="28"/>
        </w:rPr>
      </w:pPr>
      <w:r>
        <w:rPr>
          <w:i/>
          <w:sz w:val="28"/>
          <w:szCs w:val="28"/>
        </w:rPr>
        <w:t xml:space="preserve">                     (подпись)                                           </w:t>
      </w:r>
    </w:p>
    <w:p w:rsidR="00CF4CB5" w:rsidRDefault="00CF4CB5" w:rsidP="00CF4CB5">
      <w:pPr>
        <w:spacing w:line="336" w:lineRule="auto"/>
        <w:jc w:val="right"/>
        <w:rPr>
          <w:bCs/>
          <w:i/>
          <w:color w:val="000000"/>
          <w:sz w:val="28"/>
          <w:szCs w:val="28"/>
        </w:rPr>
      </w:pPr>
    </w:p>
    <w:p w:rsidR="00CF4CB5" w:rsidRDefault="00CF4CB5" w:rsidP="00CF4CB5">
      <w:pPr>
        <w:keepNext/>
        <w:keepLines/>
        <w:jc w:val="both"/>
        <w:outlineLvl w:val="0"/>
        <w:rPr>
          <w:b/>
          <w:bCs/>
          <w:sz w:val="28"/>
          <w:szCs w:val="28"/>
        </w:rPr>
      </w:pPr>
      <w:r>
        <w:rPr>
          <w:b/>
          <w:bCs/>
          <w:sz w:val="28"/>
          <w:szCs w:val="28"/>
        </w:rPr>
        <w:t xml:space="preserve">Заявка принята Организатором аукциона «____»_________2017г. в _________ час. </w:t>
      </w:r>
    </w:p>
    <w:p w:rsidR="00CF4CB5" w:rsidRDefault="00CF4CB5" w:rsidP="00CF4CB5">
      <w:pPr>
        <w:keepNext/>
        <w:keepLines/>
        <w:jc w:val="both"/>
        <w:outlineLvl w:val="0"/>
        <w:rPr>
          <w:b/>
          <w:bCs/>
          <w:sz w:val="28"/>
          <w:szCs w:val="28"/>
        </w:rPr>
      </w:pPr>
    </w:p>
    <w:p w:rsidR="00CF4CB5" w:rsidRDefault="00CF4CB5" w:rsidP="00CF4CB5">
      <w:pPr>
        <w:keepNext/>
        <w:keepLines/>
        <w:jc w:val="both"/>
        <w:outlineLvl w:val="0"/>
        <w:rPr>
          <w:b/>
          <w:bCs/>
          <w:sz w:val="28"/>
          <w:szCs w:val="28"/>
        </w:rPr>
      </w:pPr>
      <w:r>
        <w:rPr>
          <w:b/>
          <w:bCs/>
          <w:sz w:val="28"/>
          <w:szCs w:val="28"/>
        </w:rPr>
        <w:t>_______ мин. за № ___________.</w:t>
      </w:r>
    </w:p>
    <w:p w:rsidR="00CF4CB5" w:rsidRDefault="00CF4CB5" w:rsidP="00CF4CB5">
      <w:pPr>
        <w:keepNext/>
        <w:keepLines/>
        <w:jc w:val="both"/>
        <w:outlineLvl w:val="0"/>
        <w:rPr>
          <w:b/>
          <w:bCs/>
          <w:sz w:val="28"/>
          <w:szCs w:val="28"/>
        </w:rPr>
      </w:pPr>
    </w:p>
    <w:p w:rsidR="00CF4CB5" w:rsidRDefault="00CF4CB5" w:rsidP="00CF4CB5">
      <w:pPr>
        <w:keepNext/>
        <w:keepLines/>
        <w:jc w:val="both"/>
        <w:outlineLvl w:val="0"/>
        <w:rPr>
          <w:b/>
          <w:bCs/>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spacing w:line="336" w:lineRule="auto"/>
        <w:jc w:val="right"/>
        <w:rPr>
          <w:bCs/>
          <w:i/>
          <w:color w:val="000000"/>
          <w:sz w:val="28"/>
          <w:szCs w:val="28"/>
        </w:rPr>
      </w:pPr>
      <w:r>
        <w:rPr>
          <w:bCs/>
          <w:i/>
          <w:color w:val="000000"/>
          <w:sz w:val="28"/>
          <w:szCs w:val="28"/>
        </w:rPr>
        <w:t>Приложение № 4</w:t>
      </w:r>
    </w:p>
    <w:p w:rsidR="00CF4CB5" w:rsidRDefault="00CF4CB5" w:rsidP="00CF4CB5">
      <w:pPr>
        <w:shd w:val="clear" w:color="auto" w:fill="FFFFFF"/>
        <w:spacing w:after="240"/>
        <w:jc w:val="center"/>
        <w:rPr>
          <w:b/>
          <w:bCs/>
          <w:sz w:val="28"/>
          <w:szCs w:val="28"/>
        </w:rPr>
      </w:pPr>
      <w:r>
        <w:rPr>
          <w:b/>
          <w:bCs/>
          <w:sz w:val="28"/>
          <w:szCs w:val="28"/>
        </w:rPr>
        <w:lastRenderedPageBreak/>
        <w:t xml:space="preserve">Проект договора </w:t>
      </w:r>
      <w:r>
        <w:rPr>
          <w:b/>
          <w:bCs/>
          <w:sz w:val="28"/>
          <w:szCs w:val="28"/>
        </w:rPr>
        <w:br/>
        <w:t>о внесении задатка</w:t>
      </w:r>
    </w:p>
    <w:p w:rsidR="00CF4CB5" w:rsidRDefault="00CF4CB5" w:rsidP="00CF4CB5">
      <w:pPr>
        <w:rPr>
          <w:color w:val="000000"/>
          <w:sz w:val="28"/>
          <w:szCs w:val="28"/>
        </w:rPr>
      </w:pPr>
      <w:r>
        <w:rPr>
          <w:color w:val="000000"/>
          <w:sz w:val="28"/>
          <w:szCs w:val="28"/>
        </w:rPr>
        <w:t>п. Ровное</w:t>
      </w:r>
    </w:p>
    <w:p w:rsidR="00CF4CB5" w:rsidRDefault="00CF4CB5" w:rsidP="00CF4CB5">
      <w:pPr>
        <w:rPr>
          <w:sz w:val="28"/>
          <w:szCs w:val="28"/>
        </w:rPr>
      </w:pPr>
      <w:r>
        <w:rPr>
          <w:color w:val="000000"/>
          <w:sz w:val="28"/>
          <w:szCs w:val="28"/>
        </w:rPr>
        <w:t>Саратовской области</w:t>
      </w:r>
      <w:r>
        <w:rPr>
          <w:sz w:val="28"/>
          <w:szCs w:val="28"/>
        </w:rPr>
        <w:t xml:space="preserve">                                                         «___»  ______ 2017 г. </w:t>
      </w:r>
    </w:p>
    <w:p w:rsidR="00CF4CB5" w:rsidRDefault="00CF4CB5" w:rsidP="00CF4CB5">
      <w:pPr>
        <w:ind w:firstLine="709"/>
        <w:jc w:val="both"/>
        <w:rPr>
          <w:b/>
          <w:sz w:val="28"/>
          <w:szCs w:val="28"/>
        </w:rPr>
      </w:pPr>
    </w:p>
    <w:p w:rsidR="00CF4CB5" w:rsidRDefault="00CF4CB5" w:rsidP="00CF4CB5">
      <w:pPr>
        <w:shd w:val="clear" w:color="auto" w:fill="FFFFFF"/>
        <w:spacing w:after="240"/>
        <w:jc w:val="both"/>
        <w:rPr>
          <w:color w:val="000000"/>
          <w:sz w:val="28"/>
          <w:szCs w:val="28"/>
        </w:rPr>
      </w:pPr>
      <w:r>
        <w:rPr>
          <w:sz w:val="28"/>
          <w:szCs w:val="28"/>
        </w:rPr>
        <w:t xml:space="preserve">             Ровенская районная  администрация Ровенского муниципального района  Саратовской области, именуемое в дальнейшем Продавец, в лице главы муниципального района Стрельникова Алексея Владимировича, действующего на основании </w:t>
      </w:r>
      <w:r>
        <w:rPr>
          <w:color w:val="000000"/>
          <w:sz w:val="28"/>
          <w:szCs w:val="28"/>
        </w:rPr>
        <w:t xml:space="preserve">Устава,  в дальнейшем именуемая </w:t>
      </w:r>
      <w:r>
        <w:rPr>
          <w:b/>
          <w:bCs/>
          <w:color w:val="000000"/>
          <w:sz w:val="28"/>
          <w:szCs w:val="28"/>
        </w:rPr>
        <w:t xml:space="preserve">Организатор </w:t>
      </w:r>
      <w:r>
        <w:rPr>
          <w:color w:val="000000"/>
          <w:sz w:val="28"/>
          <w:szCs w:val="28"/>
        </w:rPr>
        <w:t>с одной стороны, и  __________________________________________________________________________________________________________именуемый (ая, ое) в дальнейшем «Претендент», в лице  _____________________________________________________________________________, действующего на основании ____________________________________________________, с другой стороны, заключили настоящий Договор о нижеследующем:</w:t>
      </w:r>
    </w:p>
    <w:p w:rsidR="00CF4CB5" w:rsidRDefault="00CF4CB5" w:rsidP="00CF4CB5">
      <w:pPr>
        <w:shd w:val="clear" w:color="auto" w:fill="FFFFFF"/>
        <w:spacing w:after="240"/>
        <w:jc w:val="center"/>
        <w:rPr>
          <w:color w:val="000000"/>
          <w:sz w:val="28"/>
          <w:szCs w:val="28"/>
        </w:rPr>
      </w:pPr>
      <w:r>
        <w:rPr>
          <w:b/>
          <w:bCs/>
          <w:color w:val="000000"/>
          <w:sz w:val="28"/>
          <w:szCs w:val="28"/>
        </w:rPr>
        <w:t>1. Предмет договора</w:t>
      </w:r>
    </w:p>
    <w:p w:rsidR="00CF4CB5" w:rsidRDefault="00CF4CB5" w:rsidP="00CF4CB5">
      <w:pPr>
        <w:ind w:firstLine="708"/>
        <w:jc w:val="both"/>
        <w:rPr>
          <w:color w:val="000000"/>
          <w:sz w:val="28"/>
          <w:szCs w:val="28"/>
        </w:rPr>
      </w:pPr>
      <w:r>
        <w:rPr>
          <w:color w:val="000000"/>
          <w:sz w:val="28"/>
          <w:szCs w:val="28"/>
        </w:rPr>
        <w:t>1.1. Для участия в аукционе по продаже Единого объекта недвижимости, расположенного по адресу: Саратовская область, Ровенский район, пос. Лиманный, ул. Центральная, д.2/2  организатор принимает задаток в размере 1120</w:t>
      </w:r>
      <w:r>
        <w:rPr>
          <w:sz w:val="28"/>
          <w:szCs w:val="28"/>
        </w:rPr>
        <w:t>( одна тысяча сто двадцать) рублей</w:t>
      </w:r>
      <w:r>
        <w:rPr>
          <w:color w:val="000000"/>
          <w:sz w:val="28"/>
          <w:szCs w:val="28"/>
        </w:rPr>
        <w:t>, что составляет 20% начальной цены продажи.</w:t>
      </w:r>
      <w:r>
        <w:rPr>
          <w:color w:val="000000"/>
          <w:sz w:val="28"/>
          <w:szCs w:val="28"/>
        </w:rPr>
        <w:br/>
        <w:t xml:space="preserve">          1.2. Указанный задаток вносится в качестве обеспечения обязательств по участию Претендента в аукционе и последующей оплате права на заключение договора купли-продажи муниципального недвижимого имущества, указанного в п. 1.1. настоящего Договора, в соответствии с извещением опубликованным  на сайте. </w:t>
      </w:r>
    </w:p>
    <w:p w:rsidR="00CF4CB5" w:rsidRDefault="00CF4CB5" w:rsidP="00CF4CB5">
      <w:pPr>
        <w:shd w:val="clear" w:color="auto" w:fill="FFFFFF"/>
        <w:spacing w:after="240"/>
        <w:jc w:val="center"/>
        <w:rPr>
          <w:b/>
          <w:bCs/>
          <w:color w:val="000000"/>
          <w:sz w:val="28"/>
          <w:szCs w:val="28"/>
        </w:rPr>
      </w:pPr>
    </w:p>
    <w:p w:rsidR="00CF4CB5" w:rsidRDefault="00CF4CB5" w:rsidP="00CF4CB5">
      <w:pPr>
        <w:shd w:val="clear" w:color="auto" w:fill="FFFFFF"/>
        <w:spacing w:after="240"/>
        <w:jc w:val="center"/>
        <w:rPr>
          <w:color w:val="000000"/>
          <w:sz w:val="28"/>
          <w:szCs w:val="28"/>
        </w:rPr>
      </w:pPr>
      <w:r>
        <w:rPr>
          <w:b/>
          <w:bCs/>
          <w:color w:val="000000"/>
          <w:sz w:val="28"/>
          <w:szCs w:val="28"/>
        </w:rPr>
        <w:t>2. Передача денежных средств</w:t>
      </w:r>
    </w:p>
    <w:p w:rsidR="00CF4CB5" w:rsidRDefault="00CF4CB5" w:rsidP="00CF4CB5">
      <w:pPr>
        <w:ind w:firstLine="709"/>
        <w:jc w:val="both"/>
        <w:rPr>
          <w:color w:val="000000"/>
          <w:sz w:val="28"/>
          <w:szCs w:val="28"/>
        </w:rPr>
      </w:pPr>
      <w:r>
        <w:rPr>
          <w:color w:val="000000"/>
          <w:sz w:val="28"/>
          <w:szCs w:val="28"/>
        </w:rPr>
        <w:t>2.1.   Денежные средства в сумме, указанной в п. 1.1. настоящего Договора, должны быть внесены Претендентом на расчетный счет Организатора, указанный в п. 2.4., не позднее даты окончания приема заявок на участие в аукционе и считаются внесенными с момента их зачисления на расчетный счет Организатора.</w:t>
      </w:r>
    </w:p>
    <w:p w:rsidR="00CF4CB5" w:rsidRDefault="00CF4CB5" w:rsidP="00CF4CB5">
      <w:pPr>
        <w:ind w:firstLine="709"/>
        <w:jc w:val="both"/>
        <w:rPr>
          <w:color w:val="000000"/>
          <w:sz w:val="28"/>
          <w:szCs w:val="28"/>
        </w:rPr>
      </w:pPr>
      <w:r>
        <w:rPr>
          <w:color w:val="000000"/>
          <w:sz w:val="28"/>
          <w:szCs w:val="28"/>
        </w:rPr>
        <w:t xml:space="preserve"> Документом, подтверждающим внесение задатка на расчетный счет Организатора, является платежное поручение, извещение, которые Претендент представляет Организатору. В случае отсутствия в означенный выше срок задатка на расчетном счете Организатора, обязательства по внесению задатка считаются неисполненными. </w:t>
      </w:r>
      <w:r>
        <w:rPr>
          <w:color w:val="000000"/>
          <w:sz w:val="28"/>
          <w:szCs w:val="28"/>
        </w:rPr>
        <w:br/>
        <w:t xml:space="preserve">        2.2. Претендент не вправе распоряжаться денежными средствами, </w:t>
      </w:r>
      <w:r>
        <w:rPr>
          <w:color w:val="000000"/>
          <w:sz w:val="28"/>
          <w:szCs w:val="28"/>
        </w:rPr>
        <w:lastRenderedPageBreak/>
        <w:t xml:space="preserve">поступившими на счет Организатора в качестве задатка, равно как и Организатор не вправе распоряжаться денежными средствами Претендента, поступившими на счет Организатора в качестве задатка. </w:t>
      </w:r>
    </w:p>
    <w:p w:rsidR="00CF4CB5" w:rsidRDefault="00CF4CB5" w:rsidP="00CF4CB5">
      <w:pPr>
        <w:ind w:firstLine="709"/>
        <w:jc w:val="both"/>
        <w:rPr>
          <w:color w:val="000000"/>
          <w:sz w:val="28"/>
          <w:szCs w:val="28"/>
        </w:rPr>
      </w:pPr>
      <w:r>
        <w:rPr>
          <w:color w:val="000000"/>
          <w:sz w:val="28"/>
          <w:szCs w:val="28"/>
        </w:rPr>
        <w:t>2.3. Организатор обязуется возвратить сумму задатка, внесенного Претендентом, в установленных настоящим Договором случаях. Возврат задатка осуществляется на счет Претендента.</w:t>
      </w:r>
    </w:p>
    <w:p w:rsidR="00CF4CB5" w:rsidRDefault="00CF4CB5" w:rsidP="00CF4CB5">
      <w:pPr>
        <w:ind w:firstLine="709"/>
        <w:jc w:val="both"/>
        <w:rPr>
          <w:b/>
          <w:color w:val="000000"/>
          <w:sz w:val="28"/>
          <w:szCs w:val="28"/>
        </w:rPr>
      </w:pPr>
      <w:r>
        <w:rPr>
          <w:color w:val="000000"/>
          <w:sz w:val="28"/>
          <w:szCs w:val="28"/>
        </w:rPr>
        <w:t>2.4.    Реквизиты Организатора для перечисления задатка:</w:t>
      </w:r>
      <w:r>
        <w:rPr>
          <w:b/>
          <w:color w:val="000000"/>
          <w:sz w:val="28"/>
          <w:szCs w:val="28"/>
        </w:rPr>
        <w:t xml:space="preserve"> </w:t>
      </w:r>
    </w:p>
    <w:p w:rsidR="00CF4CB5" w:rsidRDefault="00CF4CB5" w:rsidP="00CF4CB5">
      <w:pPr>
        <w:ind w:firstLine="720"/>
        <w:jc w:val="both"/>
        <w:rPr>
          <w:sz w:val="28"/>
          <w:szCs w:val="28"/>
        </w:rPr>
      </w:pPr>
      <w:r>
        <w:rPr>
          <w:sz w:val="28"/>
          <w:szCs w:val="28"/>
        </w:rPr>
        <w:t xml:space="preserve">Финансовое управление администрации Ровенского муниципального района Саратовской области (Ровенская районная администрация Ровенского муниципального района Саратовской области) л.с. 067020055, ИНН 6428000052, КПП 642801001, ОКТМО 63639000,  счет 40302810300005000020,РКЦ Энгельс, БИК 046375000 </w:t>
      </w:r>
    </w:p>
    <w:p w:rsidR="00CF4CB5" w:rsidRDefault="00CF4CB5" w:rsidP="00CF4CB5">
      <w:pPr>
        <w:jc w:val="both"/>
        <w:rPr>
          <w:sz w:val="28"/>
          <w:szCs w:val="28"/>
        </w:rPr>
      </w:pPr>
      <w:r>
        <w:rPr>
          <w:bCs/>
          <w:sz w:val="28"/>
          <w:szCs w:val="28"/>
        </w:rPr>
        <w:t xml:space="preserve"> Задаток должен поступить на счет Продавца не позднее  09.10.17 г.</w:t>
      </w:r>
    </w:p>
    <w:p w:rsidR="00CF4CB5" w:rsidRDefault="00CF4CB5" w:rsidP="00CF4CB5">
      <w:pPr>
        <w:ind w:firstLine="540"/>
        <w:jc w:val="both"/>
        <w:rPr>
          <w:b/>
          <w:color w:val="000000"/>
          <w:sz w:val="28"/>
          <w:szCs w:val="28"/>
        </w:rPr>
      </w:pPr>
      <w:r>
        <w:rPr>
          <w:b/>
          <w:color w:val="000000"/>
          <w:sz w:val="28"/>
          <w:szCs w:val="28"/>
        </w:rPr>
        <w:t xml:space="preserve"> </w:t>
      </w:r>
    </w:p>
    <w:p w:rsidR="00CF4CB5" w:rsidRDefault="00CF4CB5" w:rsidP="00CF4CB5">
      <w:pPr>
        <w:ind w:firstLine="540"/>
        <w:jc w:val="center"/>
        <w:rPr>
          <w:b/>
          <w:color w:val="000000"/>
          <w:sz w:val="28"/>
          <w:szCs w:val="28"/>
        </w:rPr>
      </w:pPr>
      <w:r>
        <w:rPr>
          <w:b/>
          <w:color w:val="000000"/>
          <w:sz w:val="28"/>
          <w:szCs w:val="28"/>
        </w:rPr>
        <w:t>3.Возврат денежных средств.</w:t>
      </w:r>
    </w:p>
    <w:p w:rsidR="00CF4CB5" w:rsidRDefault="00CF4CB5" w:rsidP="00CF4CB5">
      <w:pPr>
        <w:jc w:val="center"/>
        <w:rPr>
          <w:b/>
          <w:color w:val="000000"/>
          <w:sz w:val="28"/>
          <w:szCs w:val="28"/>
        </w:rPr>
      </w:pPr>
    </w:p>
    <w:p w:rsidR="00CF4CB5" w:rsidRDefault="00CF4CB5" w:rsidP="00CF4CB5">
      <w:pPr>
        <w:shd w:val="clear" w:color="auto" w:fill="FFFFFF"/>
        <w:jc w:val="both"/>
        <w:rPr>
          <w:color w:val="000000"/>
          <w:sz w:val="28"/>
          <w:szCs w:val="28"/>
        </w:rPr>
      </w:pPr>
      <w:r>
        <w:rPr>
          <w:sz w:val="28"/>
          <w:szCs w:val="28"/>
        </w:rPr>
        <w:t xml:space="preserve">         3.1.  В случае если Претенденту</w:t>
      </w:r>
      <w:r>
        <w:rPr>
          <w:color w:val="000000"/>
          <w:sz w:val="28"/>
          <w:szCs w:val="28"/>
        </w:rPr>
        <w:t xml:space="preserve"> было отказано в принятии заявки на участие в торгах, Организатор обязуется возвратить поступившую на его счет сумму задатка указанным в пункте 2.3. способом в течение 5 банковских дней с даты проставления Организатором отметки об отказе в принятии заявки на описи представленных Претендентом документов. </w:t>
      </w:r>
    </w:p>
    <w:p w:rsidR="00CF4CB5" w:rsidRDefault="00CF4CB5" w:rsidP="00CF4CB5">
      <w:pPr>
        <w:shd w:val="clear" w:color="auto" w:fill="FFFFFF"/>
        <w:jc w:val="both"/>
        <w:rPr>
          <w:color w:val="000000"/>
          <w:sz w:val="28"/>
          <w:szCs w:val="28"/>
        </w:rPr>
      </w:pPr>
      <w:r>
        <w:rPr>
          <w:color w:val="000000"/>
          <w:sz w:val="28"/>
          <w:szCs w:val="28"/>
        </w:rPr>
        <w:t xml:space="preserve">         3.2.  В случае если Претендент не признан победителем торгов, Организатор обязуется возвратить поступившую на его счет сумму задатка указанным в пункте             1.1. способом в течение 5 банковских дней с даты проведения торгов по заявлению Претендента. </w:t>
      </w:r>
    </w:p>
    <w:p w:rsidR="00CF4CB5" w:rsidRDefault="00CF4CB5" w:rsidP="00CF4CB5">
      <w:pPr>
        <w:shd w:val="clear" w:color="auto" w:fill="FFFFFF"/>
        <w:ind w:firstLine="708"/>
        <w:jc w:val="both"/>
        <w:rPr>
          <w:color w:val="000000"/>
          <w:sz w:val="28"/>
          <w:szCs w:val="28"/>
        </w:rPr>
      </w:pPr>
      <w:r>
        <w:rPr>
          <w:color w:val="000000"/>
          <w:sz w:val="28"/>
          <w:szCs w:val="28"/>
        </w:rPr>
        <w:t xml:space="preserve">3.3.  В случае отзыва Претендентом в установленном порядке и сроке заявки на участие в торгах Организатор обязуется возвратить поступившую на его счет сумму задатка указанным в пункте 1.1. способом в течение 5 банковских дней с даты получения Организатором письменного уведомления от Претендента об отзыве заявки. </w:t>
      </w:r>
    </w:p>
    <w:p w:rsidR="00CF4CB5" w:rsidRDefault="00CF4CB5" w:rsidP="00CF4CB5">
      <w:pPr>
        <w:shd w:val="clear" w:color="auto" w:fill="FFFFFF"/>
        <w:ind w:firstLine="708"/>
        <w:jc w:val="both"/>
        <w:rPr>
          <w:color w:val="000000"/>
          <w:sz w:val="28"/>
          <w:szCs w:val="28"/>
        </w:rPr>
      </w:pPr>
      <w:r>
        <w:rPr>
          <w:color w:val="000000"/>
          <w:sz w:val="28"/>
          <w:szCs w:val="28"/>
        </w:rPr>
        <w:t xml:space="preserve">3.4. В случае если Претендент, признанный победителем торгов, необоснованно отказался от подписания протокола о результатах торгов, либо не заключил договор купли-продажи муниципального имущества, указанного в п. 1.1. Договора, в течение 5 дней с момента подписания протокола о результатах торгов, задаток ему не возвращается в соответствии с гражданским законодательством и настоящим Договором. </w:t>
      </w:r>
    </w:p>
    <w:p w:rsidR="00CF4CB5" w:rsidRDefault="00CF4CB5" w:rsidP="00CF4CB5">
      <w:pPr>
        <w:shd w:val="clear" w:color="auto" w:fill="FFFFFF"/>
        <w:ind w:firstLine="708"/>
        <w:jc w:val="both"/>
        <w:rPr>
          <w:color w:val="000000"/>
          <w:sz w:val="28"/>
          <w:szCs w:val="28"/>
        </w:rPr>
      </w:pPr>
      <w:r>
        <w:rPr>
          <w:color w:val="000000"/>
          <w:sz w:val="28"/>
          <w:szCs w:val="28"/>
        </w:rPr>
        <w:t xml:space="preserve">3.5. В случае признания торгов несостоявшимися по причинам, не зависящим от Претендента, Организатор обязуется возвратить поступившую на его счет сумму задатка указанным в пункте 1.1. способом в течение 5 банковских дней с момента подписания Протокола о результатах торгов. </w:t>
      </w:r>
      <w:r>
        <w:rPr>
          <w:color w:val="000000"/>
          <w:sz w:val="28"/>
          <w:szCs w:val="28"/>
        </w:rPr>
        <w:br/>
        <w:t xml:space="preserve">        </w:t>
      </w:r>
    </w:p>
    <w:p w:rsidR="00CF4CB5" w:rsidRDefault="00CF4CB5" w:rsidP="00CF4CB5">
      <w:pPr>
        <w:shd w:val="clear" w:color="auto" w:fill="FFFFFF"/>
        <w:ind w:firstLine="708"/>
        <w:jc w:val="both"/>
        <w:rPr>
          <w:color w:val="000000"/>
          <w:sz w:val="28"/>
          <w:szCs w:val="28"/>
        </w:rPr>
      </w:pPr>
    </w:p>
    <w:p w:rsidR="00CF4CB5" w:rsidRDefault="00CF4CB5" w:rsidP="00CF4CB5">
      <w:pPr>
        <w:shd w:val="clear" w:color="auto" w:fill="FFFFFF"/>
        <w:ind w:firstLine="708"/>
        <w:jc w:val="both"/>
        <w:rPr>
          <w:color w:val="000000"/>
          <w:sz w:val="28"/>
          <w:szCs w:val="28"/>
        </w:rPr>
      </w:pPr>
    </w:p>
    <w:p w:rsidR="00CF4CB5" w:rsidRDefault="00CF4CB5" w:rsidP="00CF4CB5">
      <w:pPr>
        <w:shd w:val="clear" w:color="auto" w:fill="FFFFFF"/>
        <w:ind w:firstLine="708"/>
        <w:jc w:val="both"/>
        <w:rPr>
          <w:color w:val="000000"/>
          <w:sz w:val="28"/>
          <w:szCs w:val="28"/>
        </w:rPr>
      </w:pPr>
    </w:p>
    <w:p w:rsidR="00CF4CB5" w:rsidRDefault="00CF4CB5" w:rsidP="00CF4CB5">
      <w:pPr>
        <w:shd w:val="clear" w:color="auto" w:fill="FFFFFF"/>
        <w:ind w:firstLine="708"/>
        <w:jc w:val="both"/>
        <w:rPr>
          <w:color w:val="000000"/>
          <w:sz w:val="28"/>
          <w:szCs w:val="28"/>
        </w:rPr>
      </w:pPr>
      <w:r>
        <w:rPr>
          <w:color w:val="000000"/>
          <w:sz w:val="28"/>
          <w:szCs w:val="28"/>
        </w:rPr>
        <w:lastRenderedPageBreak/>
        <w:t xml:space="preserve">  3.6.  В случае отмены торгов Организатор обязуется в течение 5 банковских дней с даты принятия решения об отмене торгов возвратить поступившую на его счет сумму задатка указанным в пункте 1.1. способом.</w:t>
      </w:r>
    </w:p>
    <w:p w:rsidR="00CF4CB5" w:rsidRDefault="00CF4CB5" w:rsidP="00CF4CB5">
      <w:pPr>
        <w:shd w:val="clear" w:color="auto" w:fill="FFFFFF"/>
        <w:spacing w:after="240"/>
        <w:jc w:val="center"/>
        <w:rPr>
          <w:b/>
          <w:bCs/>
          <w:color w:val="000000"/>
          <w:sz w:val="28"/>
          <w:szCs w:val="28"/>
        </w:rPr>
      </w:pPr>
    </w:p>
    <w:p w:rsidR="00CF4CB5" w:rsidRDefault="00CF4CB5" w:rsidP="00CF4CB5">
      <w:pPr>
        <w:shd w:val="clear" w:color="auto" w:fill="FFFFFF"/>
        <w:spacing w:after="240"/>
        <w:jc w:val="center"/>
        <w:rPr>
          <w:color w:val="000000"/>
          <w:sz w:val="28"/>
          <w:szCs w:val="28"/>
        </w:rPr>
      </w:pPr>
      <w:r>
        <w:rPr>
          <w:b/>
          <w:bCs/>
          <w:color w:val="000000"/>
          <w:sz w:val="28"/>
          <w:szCs w:val="28"/>
        </w:rPr>
        <w:t>4. Заключительные положения</w:t>
      </w:r>
    </w:p>
    <w:p w:rsidR="00CF4CB5" w:rsidRDefault="00CF4CB5" w:rsidP="00CF4CB5">
      <w:pPr>
        <w:shd w:val="clear" w:color="auto" w:fill="FFFFFF"/>
        <w:ind w:firstLine="709"/>
        <w:jc w:val="both"/>
        <w:rPr>
          <w:color w:val="000000"/>
          <w:sz w:val="28"/>
          <w:szCs w:val="28"/>
        </w:rPr>
      </w:pPr>
      <w:r>
        <w:rPr>
          <w:color w:val="000000"/>
          <w:sz w:val="28"/>
          <w:szCs w:val="28"/>
        </w:rPr>
        <w:t xml:space="preserve">4.1.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 предусмотренных Договором. </w:t>
      </w:r>
    </w:p>
    <w:p w:rsidR="00CF4CB5" w:rsidRDefault="00CF4CB5" w:rsidP="00CF4CB5">
      <w:pPr>
        <w:shd w:val="clear" w:color="auto" w:fill="FFFFFF"/>
        <w:ind w:firstLine="709"/>
        <w:jc w:val="both"/>
        <w:rPr>
          <w:color w:val="000000"/>
          <w:sz w:val="28"/>
          <w:szCs w:val="28"/>
        </w:rPr>
      </w:pPr>
      <w:r>
        <w:rPr>
          <w:color w:val="000000"/>
          <w:sz w:val="28"/>
          <w:szCs w:val="28"/>
        </w:rPr>
        <w:t xml:space="preserve">4.2.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г. Саратова в соответствии с действующим законодательством РФ.       </w:t>
      </w:r>
      <w:r>
        <w:rPr>
          <w:color w:val="000000"/>
          <w:sz w:val="28"/>
          <w:szCs w:val="28"/>
        </w:rPr>
        <w:br/>
        <w:t xml:space="preserve">          4.3. Настоящий Договор составлен в двух экземплярах, имеющих одинаковую юридическую силу, по одному для каждой из сторон. </w:t>
      </w:r>
    </w:p>
    <w:p w:rsidR="00CF4CB5" w:rsidRDefault="00CF4CB5" w:rsidP="00CF4CB5">
      <w:pPr>
        <w:shd w:val="clear" w:color="auto" w:fill="FFFFFF"/>
        <w:ind w:firstLine="709"/>
        <w:jc w:val="both"/>
        <w:rPr>
          <w:color w:val="000000"/>
          <w:sz w:val="28"/>
          <w:szCs w:val="28"/>
        </w:rPr>
      </w:pPr>
      <w:r>
        <w:rPr>
          <w:color w:val="000000"/>
          <w:sz w:val="28"/>
          <w:szCs w:val="28"/>
        </w:rPr>
        <w:t>5. Реквизиты и подписи сторон:</w:t>
      </w:r>
    </w:p>
    <w:p w:rsidR="00CF4CB5" w:rsidRDefault="00CF4CB5" w:rsidP="00CF4CB5">
      <w:pPr>
        <w:shd w:val="clear" w:color="auto" w:fill="FFFFFF"/>
        <w:ind w:firstLine="709"/>
        <w:jc w:val="both"/>
        <w:rPr>
          <w:color w:val="000000"/>
          <w:sz w:val="28"/>
          <w:szCs w:val="28"/>
        </w:rPr>
      </w:pPr>
      <w:r>
        <w:rPr>
          <w:color w:val="000000"/>
          <w:sz w:val="28"/>
          <w:szCs w:val="28"/>
        </w:rPr>
        <w:t>Продавец:</w:t>
      </w:r>
      <w:r>
        <w:rPr>
          <w:color w:val="000000"/>
          <w:sz w:val="28"/>
          <w:szCs w:val="28"/>
        </w:rPr>
        <w:tab/>
      </w:r>
      <w:r>
        <w:rPr>
          <w:color w:val="000000"/>
          <w:sz w:val="28"/>
          <w:szCs w:val="28"/>
        </w:rPr>
        <w:tab/>
      </w:r>
      <w:r>
        <w:rPr>
          <w:color w:val="000000"/>
          <w:sz w:val="28"/>
          <w:szCs w:val="28"/>
        </w:rPr>
        <w:tab/>
      </w:r>
      <w:r>
        <w:rPr>
          <w:color w:val="000000"/>
          <w:sz w:val="28"/>
          <w:szCs w:val="28"/>
        </w:rPr>
        <w:tab/>
        <w:t xml:space="preserve">                                     Претендент: </w:t>
      </w:r>
    </w:p>
    <w:p w:rsidR="00CF4CB5" w:rsidRDefault="00CF4CB5" w:rsidP="00CF4CB5">
      <w:pPr>
        <w:shd w:val="clear" w:color="auto" w:fill="FFFFFF"/>
        <w:ind w:firstLine="709"/>
        <w:jc w:val="both"/>
        <w:rPr>
          <w:color w:val="000000"/>
          <w:sz w:val="28"/>
          <w:szCs w:val="28"/>
        </w:rPr>
      </w:pPr>
    </w:p>
    <w:p w:rsidR="00CF4CB5" w:rsidRDefault="00CF4CB5" w:rsidP="00CF4CB5">
      <w:pPr>
        <w:shd w:val="clear" w:color="auto" w:fill="FFFFFF"/>
        <w:ind w:firstLine="709"/>
        <w:jc w:val="both"/>
        <w:rPr>
          <w:color w:val="000000"/>
          <w:sz w:val="28"/>
          <w:szCs w:val="28"/>
        </w:rPr>
      </w:pPr>
      <w:r>
        <w:rPr>
          <w:color w:val="000000"/>
          <w:sz w:val="28"/>
          <w:szCs w:val="28"/>
        </w:rPr>
        <w:t xml:space="preserve">Адрес: 413270 Саратовская область, </w:t>
      </w:r>
    </w:p>
    <w:p w:rsidR="00CF4CB5" w:rsidRDefault="00CF4CB5" w:rsidP="00CF4CB5">
      <w:pPr>
        <w:shd w:val="clear" w:color="auto" w:fill="FFFFFF"/>
        <w:ind w:firstLine="709"/>
        <w:jc w:val="both"/>
        <w:rPr>
          <w:color w:val="000000"/>
          <w:sz w:val="28"/>
          <w:szCs w:val="28"/>
        </w:rPr>
      </w:pPr>
      <w:r>
        <w:rPr>
          <w:color w:val="000000"/>
          <w:sz w:val="28"/>
          <w:szCs w:val="28"/>
        </w:rPr>
        <w:t>Ровенский район, р. Ровное,</w:t>
      </w:r>
    </w:p>
    <w:p w:rsidR="00CF4CB5" w:rsidRDefault="00CF4CB5" w:rsidP="00CF4CB5">
      <w:pPr>
        <w:shd w:val="clear" w:color="auto" w:fill="FFFFFF"/>
        <w:ind w:firstLine="709"/>
        <w:jc w:val="both"/>
        <w:rPr>
          <w:color w:val="000000"/>
          <w:sz w:val="28"/>
          <w:szCs w:val="28"/>
        </w:rPr>
      </w:pPr>
      <w:r>
        <w:rPr>
          <w:color w:val="000000"/>
          <w:sz w:val="28"/>
          <w:szCs w:val="28"/>
        </w:rPr>
        <w:t>ул. Советская, д.28</w:t>
      </w:r>
    </w:p>
    <w:p w:rsidR="00CF4CB5" w:rsidRDefault="00CF4CB5" w:rsidP="00CF4CB5">
      <w:pPr>
        <w:shd w:val="clear" w:color="auto" w:fill="FFFFFF"/>
        <w:ind w:firstLine="709"/>
        <w:jc w:val="both"/>
        <w:rPr>
          <w:color w:val="000000"/>
          <w:sz w:val="28"/>
          <w:szCs w:val="28"/>
        </w:rPr>
      </w:pPr>
      <w:r>
        <w:rPr>
          <w:color w:val="000000"/>
          <w:sz w:val="28"/>
          <w:szCs w:val="28"/>
        </w:rPr>
        <w:t>ИНН 6428000052,КПП 642801001,</w:t>
      </w:r>
    </w:p>
    <w:p w:rsidR="00CF4CB5" w:rsidRDefault="00CF4CB5" w:rsidP="00CF4CB5">
      <w:pPr>
        <w:shd w:val="clear" w:color="auto" w:fill="FFFFFF"/>
        <w:ind w:firstLine="709"/>
        <w:jc w:val="both"/>
        <w:rPr>
          <w:color w:val="000000"/>
          <w:sz w:val="28"/>
          <w:szCs w:val="28"/>
        </w:rPr>
      </w:pPr>
      <w:r>
        <w:rPr>
          <w:color w:val="000000"/>
          <w:sz w:val="28"/>
          <w:szCs w:val="28"/>
        </w:rPr>
        <w:t xml:space="preserve">ОКТМО 63639151,Счет 4020481000000000065 </w:t>
      </w:r>
    </w:p>
    <w:p w:rsidR="00CF4CB5" w:rsidRDefault="00CF4CB5" w:rsidP="00CF4CB5">
      <w:pPr>
        <w:shd w:val="clear" w:color="auto" w:fill="FFFFFF"/>
        <w:ind w:firstLine="709"/>
        <w:jc w:val="both"/>
        <w:rPr>
          <w:color w:val="000000"/>
          <w:sz w:val="28"/>
          <w:szCs w:val="28"/>
        </w:rPr>
      </w:pPr>
      <w:r>
        <w:rPr>
          <w:color w:val="000000"/>
          <w:sz w:val="28"/>
          <w:szCs w:val="28"/>
        </w:rPr>
        <w:t>в ГРКЦ ГУ Банка России по Саратовской области</w:t>
      </w:r>
    </w:p>
    <w:p w:rsidR="00CF4CB5" w:rsidRDefault="00CF4CB5" w:rsidP="00CF4CB5">
      <w:pPr>
        <w:shd w:val="clear" w:color="auto" w:fill="FFFFFF"/>
        <w:ind w:firstLine="709"/>
        <w:jc w:val="both"/>
        <w:rPr>
          <w:color w:val="000000"/>
          <w:sz w:val="28"/>
          <w:szCs w:val="28"/>
        </w:rPr>
      </w:pPr>
      <w:r>
        <w:rPr>
          <w:color w:val="000000"/>
          <w:sz w:val="28"/>
          <w:szCs w:val="28"/>
        </w:rPr>
        <w:t xml:space="preserve">БИК 046311001,Лицевой счет 067020051 </w:t>
      </w:r>
    </w:p>
    <w:p w:rsidR="00CF4CB5" w:rsidRDefault="00CF4CB5" w:rsidP="00CF4CB5">
      <w:pPr>
        <w:shd w:val="clear" w:color="auto" w:fill="FFFFFF"/>
        <w:ind w:firstLine="709"/>
        <w:jc w:val="both"/>
        <w:rPr>
          <w:color w:val="000000"/>
          <w:sz w:val="28"/>
          <w:szCs w:val="28"/>
        </w:rPr>
      </w:pPr>
      <w:r>
        <w:rPr>
          <w:color w:val="000000"/>
          <w:sz w:val="28"/>
          <w:szCs w:val="28"/>
        </w:rPr>
        <w:t xml:space="preserve">открытый в Финансовом управлении </w:t>
      </w:r>
    </w:p>
    <w:p w:rsidR="00CF4CB5" w:rsidRDefault="00CF4CB5" w:rsidP="00CF4CB5">
      <w:pPr>
        <w:shd w:val="clear" w:color="auto" w:fill="FFFFFF"/>
        <w:ind w:firstLine="709"/>
        <w:jc w:val="both"/>
        <w:rPr>
          <w:color w:val="000000"/>
          <w:sz w:val="28"/>
          <w:szCs w:val="28"/>
        </w:rPr>
      </w:pPr>
      <w:r>
        <w:rPr>
          <w:color w:val="000000"/>
          <w:sz w:val="28"/>
          <w:szCs w:val="28"/>
        </w:rPr>
        <w:t>администрации Ровенского муниципального района</w:t>
      </w:r>
    </w:p>
    <w:p w:rsidR="00CF4CB5" w:rsidRDefault="00CF4CB5" w:rsidP="00CF4CB5">
      <w:pPr>
        <w:shd w:val="clear" w:color="auto" w:fill="FFFFFF"/>
        <w:ind w:firstLine="709"/>
        <w:jc w:val="both"/>
        <w:rPr>
          <w:color w:val="000000"/>
          <w:sz w:val="28"/>
          <w:szCs w:val="28"/>
        </w:rPr>
      </w:pPr>
    </w:p>
    <w:p w:rsidR="00CF4CB5" w:rsidRDefault="00CF4CB5" w:rsidP="00CF4CB5">
      <w:pPr>
        <w:shd w:val="clear" w:color="auto" w:fill="FFFFFF"/>
        <w:ind w:firstLine="709"/>
        <w:jc w:val="both"/>
        <w:rPr>
          <w:b/>
          <w:color w:val="000000"/>
          <w:sz w:val="28"/>
          <w:szCs w:val="28"/>
        </w:rPr>
      </w:pPr>
      <w:r>
        <w:rPr>
          <w:b/>
          <w:color w:val="000000"/>
          <w:sz w:val="28"/>
          <w:szCs w:val="28"/>
        </w:rPr>
        <w:t>Глава</w:t>
      </w:r>
    </w:p>
    <w:p w:rsidR="00CF4CB5" w:rsidRDefault="00CF4CB5" w:rsidP="00CF4CB5">
      <w:pPr>
        <w:shd w:val="clear" w:color="auto" w:fill="FFFFFF"/>
        <w:ind w:firstLine="709"/>
        <w:jc w:val="both"/>
        <w:rPr>
          <w:b/>
          <w:color w:val="000000"/>
          <w:sz w:val="28"/>
          <w:szCs w:val="28"/>
        </w:rPr>
      </w:pPr>
      <w:r>
        <w:rPr>
          <w:b/>
          <w:color w:val="000000"/>
          <w:sz w:val="28"/>
          <w:szCs w:val="28"/>
        </w:rPr>
        <w:t xml:space="preserve">муниципального района           </w:t>
      </w:r>
    </w:p>
    <w:p w:rsidR="00CF4CB5" w:rsidRDefault="00CF4CB5" w:rsidP="00CF4CB5">
      <w:pPr>
        <w:shd w:val="clear" w:color="auto" w:fill="FFFFFF"/>
        <w:ind w:firstLine="709"/>
        <w:jc w:val="both"/>
        <w:rPr>
          <w:b/>
          <w:color w:val="000000"/>
          <w:sz w:val="28"/>
          <w:szCs w:val="28"/>
        </w:rPr>
      </w:pPr>
      <w:r>
        <w:rPr>
          <w:b/>
          <w:color w:val="000000"/>
          <w:sz w:val="28"/>
          <w:szCs w:val="28"/>
        </w:rPr>
        <w:t xml:space="preserve">                                              А.В.Стрельников</w:t>
      </w:r>
    </w:p>
    <w:p w:rsidR="00CF4CB5" w:rsidRDefault="00CF4CB5" w:rsidP="00CF4CB5">
      <w:pPr>
        <w:shd w:val="clear" w:color="auto" w:fill="FFFFFF"/>
        <w:ind w:firstLine="709"/>
        <w:jc w:val="both"/>
        <w:rPr>
          <w:b/>
          <w:color w:val="000000"/>
          <w:sz w:val="28"/>
          <w:szCs w:val="28"/>
        </w:rPr>
      </w:pPr>
    </w:p>
    <w:p w:rsidR="00CF4CB5" w:rsidRDefault="00CF4CB5" w:rsidP="00CF4CB5">
      <w:pPr>
        <w:shd w:val="clear" w:color="auto" w:fill="FFFFFF"/>
        <w:ind w:firstLine="709"/>
        <w:jc w:val="both"/>
        <w:rPr>
          <w:b/>
          <w:color w:val="000000"/>
          <w:sz w:val="28"/>
          <w:szCs w:val="28"/>
        </w:rPr>
      </w:pPr>
    </w:p>
    <w:p w:rsidR="00CF4CB5" w:rsidRDefault="00CF4CB5" w:rsidP="00CF4CB5">
      <w:pPr>
        <w:shd w:val="clear" w:color="auto" w:fill="FFFFFF"/>
        <w:ind w:firstLine="709"/>
        <w:jc w:val="both"/>
        <w:rPr>
          <w:b/>
          <w:color w:val="000000"/>
          <w:sz w:val="28"/>
          <w:szCs w:val="28"/>
        </w:rPr>
      </w:pPr>
    </w:p>
    <w:p w:rsidR="00CF4CB5" w:rsidRDefault="00CF4CB5" w:rsidP="00CF4CB5">
      <w:pPr>
        <w:shd w:val="clear" w:color="auto" w:fill="FFFFFF"/>
        <w:ind w:firstLine="709"/>
        <w:jc w:val="both"/>
        <w:rPr>
          <w:b/>
          <w:color w:val="000000"/>
          <w:sz w:val="28"/>
          <w:szCs w:val="28"/>
        </w:rPr>
      </w:pPr>
    </w:p>
    <w:p w:rsidR="00CF4CB5" w:rsidRDefault="00CF4CB5" w:rsidP="00CF4CB5">
      <w:pPr>
        <w:shd w:val="clear" w:color="auto" w:fill="FFFFFF"/>
        <w:ind w:firstLine="709"/>
        <w:jc w:val="both"/>
        <w:rPr>
          <w:b/>
          <w:color w:val="000000"/>
          <w:sz w:val="28"/>
          <w:szCs w:val="28"/>
        </w:rPr>
      </w:pPr>
    </w:p>
    <w:p w:rsidR="00CF4CB5" w:rsidRDefault="00CF4CB5" w:rsidP="00CF4CB5">
      <w:pPr>
        <w:shd w:val="clear" w:color="auto" w:fill="FFFFFF"/>
        <w:ind w:firstLine="709"/>
        <w:jc w:val="both"/>
        <w:rPr>
          <w:b/>
          <w:color w:val="000000"/>
          <w:sz w:val="28"/>
          <w:szCs w:val="28"/>
        </w:rPr>
      </w:pPr>
    </w:p>
    <w:p w:rsidR="00CF4CB5" w:rsidRDefault="00CF4CB5" w:rsidP="00CF4CB5">
      <w:pPr>
        <w:shd w:val="clear" w:color="auto" w:fill="FFFFFF"/>
        <w:ind w:firstLine="709"/>
        <w:jc w:val="both"/>
        <w:rPr>
          <w:b/>
          <w:color w:val="000000"/>
          <w:sz w:val="28"/>
          <w:szCs w:val="28"/>
        </w:rPr>
      </w:pPr>
    </w:p>
    <w:p w:rsidR="00CF4CB5" w:rsidRDefault="00CF4CB5" w:rsidP="00CF4CB5">
      <w:pPr>
        <w:shd w:val="clear" w:color="auto" w:fill="FFFFFF"/>
        <w:ind w:firstLine="709"/>
        <w:jc w:val="both"/>
        <w:rPr>
          <w:b/>
          <w:color w:val="000000"/>
          <w:sz w:val="28"/>
          <w:szCs w:val="28"/>
        </w:rPr>
      </w:pPr>
    </w:p>
    <w:p w:rsidR="00CF4CB5" w:rsidRDefault="00CF4CB5" w:rsidP="00CF4CB5">
      <w:pPr>
        <w:shd w:val="clear" w:color="auto" w:fill="FFFFFF"/>
        <w:ind w:firstLine="709"/>
        <w:jc w:val="both"/>
        <w:rPr>
          <w:b/>
          <w:color w:val="000000"/>
          <w:sz w:val="28"/>
          <w:szCs w:val="28"/>
        </w:rPr>
      </w:pPr>
    </w:p>
    <w:p w:rsidR="00CF4CB5" w:rsidRDefault="00CF4CB5" w:rsidP="00CF4CB5">
      <w:pPr>
        <w:shd w:val="clear" w:color="auto" w:fill="FFFFFF"/>
        <w:ind w:firstLine="709"/>
        <w:jc w:val="both"/>
        <w:rPr>
          <w:b/>
          <w:color w:val="000000"/>
          <w:sz w:val="28"/>
          <w:szCs w:val="28"/>
        </w:rPr>
      </w:pPr>
    </w:p>
    <w:p w:rsidR="00CF4CB5" w:rsidRDefault="00CF4CB5" w:rsidP="00CF4CB5">
      <w:pPr>
        <w:shd w:val="clear" w:color="auto" w:fill="FFFFFF"/>
        <w:ind w:firstLine="709"/>
        <w:jc w:val="both"/>
        <w:rPr>
          <w:b/>
          <w:color w:val="000000"/>
          <w:sz w:val="28"/>
          <w:szCs w:val="28"/>
        </w:rPr>
      </w:pPr>
    </w:p>
    <w:p w:rsidR="00CF4CB5" w:rsidRDefault="00CF4CB5" w:rsidP="00CF4CB5">
      <w:pPr>
        <w:ind w:firstLine="720"/>
        <w:jc w:val="both"/>
        <w:rPr>
          <w:sz w:val="28"/>
          <w:szCs w:val="28"/>
        </w:rPr>
      </w:pPr>
    </w:p>
    <w:p w:rsidR="00CF4CB5" w:rsidRPr="00CF4CB5" w:rsidRDefault="00CF4CB5" w:rsidP="00CF4CB5">
      <w:pPr>
        <w:tabs>
          <w:tab w:val="left" w:pos="5580"/>
        </w:tabs>
        <w:ind w:firstLine="720"/>
        <w:jc w:val="both"/>
        <w:rPr>
          <w:i/>
          <w:color w:val="000000"/>
          <w:sz w:val="28"/>
          <w:szCs w:val="28"/>
        </w:rPr>
      </w:pPr>
      <w:r>
        <w:rPr>
          <w:sz w:val="28"/>
          <w:szCs w:val="28"/>
        </w:rPr>
        <w:lastRenderedPageBreak/>
        <w:tab/>
        <w:t xml:space="preserve">                       </w:t>
      </w:r>
      <w:r>
        <w:rPr>
          <w:i/>
          <w:color w:val="000000"/>
          <w:sz w:val="28"/>
          <w:szCs w:val="28"/>
        </w:rPr>
        <w:t xml:space="preserve">Приложение № </w:t>
      </w:r>
      <w:r w:rsidRPr="00CF4CB5">
        <w:rPr>
          <w:i/>
          <w:color w:val="000000"/>
          <w:sz w:val="28"/>
          <w:szCs w:val="28"/>
        </w:rPr>
        <w:t>5</w:t>
      </w:r>
    </w:p>
    <w:p w:rsidR="00CF4CB5" w:rsidRDefault="00CF4CB5" w:rsidP="00CF4CB5">
      <w:pPr>
        <w:spacing w:before="100" w:beforeAutospacing="1" w:after="100" w:afterAutospacing="1"/>
        <w:jc w:val="center"/>
        <w:rPr>
          <w:color w:val="000000"/>
          <w:sz w:val="28"/>
          <w:szCs w:val="28"/>
        </w:rPr>
      </w:pPr>
      <w:r>
        <w:rPr>
          <w:b/>
          <w:bCs/>
          <w:color w:val="000000"/>
          <w:sz w:val="28"/>
          <w:szCs w:val="28"/>
        </w:rPr>
        <w:t>Проект договора купли-продажи №___</w:t>
      </w:r>
    </w:p>
    <w:tbl>
      <w:tblPr>
        <w:tblW w:w="10005" w:type="dxa"/>
        <w:tblCellSpacing w:w="0" w:type="dxa"/>
        <w:tblCellMar>
          <w:top w:w="105" w:type="dxa"/>
          <w:left w:w="105" w:type="dxa"/>
          <w:bottom w:w="105" w:type="dxa"/>
          <w:right w:w="105" w:type="dxa"/>
        </w:tblCellMar>
        <w:tblLook w:val="04A0"/>
      </w:tblPr>
      <w:tblGrid>
        <w:gridCol w:w="6529"/>
        <w:gridCol w:w="3476"/>
      </w:tblGrid>
      <w:tr w:rsidR="00CF4CB5" w:rsidTr="00CF4CB5">
        <w:trPr>
          <w:trHeight w:val="598"/>
          <w:tblCellSpacing w:w="0" w:type="dxa"/>
        </w:trPr>
        <w:tc>
          <w:tcPr>
            <w:tcW w:w="6529" w:type="dxa"/>
          </w:tcPr>
          <w:p w:rsidR="00CF4CB5" w:rsidRDefault="00CF4CB5">
            <w:pPr>
              <w:rPr>
                <w:color w:val="000000"/>
                <w:sz w:val="28"/>
                <w:szCs w:val="28"/>
              </w:rPr>
            </w:pPr>
          </w:p>
        </w:tc>
        <w:tc>
          <w:tcPr>
            <w:tcW w:w="3476" w:type="dxa"/>
            <w:hideMark/>
          </w:tcPr>
          <w:p w:rsidR="00CF4CB5" w:rsidRDefault="00CF4CB5">
            <w:pPr>
              <w:spacing w:before="100" w:beforeAutospacing="1" w:after="100" w:afterAutospacing="1"/>
              <w:rPr>
                <w:color w:val="000000"/>
                <w:sz w:val="28"/>
                <w:szCs w:val="28"/>
              </w:rPr>
            </w:pPr>
            <w:r>
              <w:rPr>
                <w:color w:val="000000"/>
                <w:sz w:val="28"/>
                <w:szCs w:val="28"/>
              </w:rPr>
              <w:t>«____»___________2017 г.</w:t>
            </w:r>
          </w:p>
        </w:tc>
      </w:tr>
    </w:tbl>
    <w:p w:rsidR="00CF4CB5" w:rsidRDefault="00CF4CB5" w:rsidP="00CF4CB5">
      <w:pPr>
        <w:spacing w:before="100" w:beforeAutospacing="1" w:after="100" w:afterAutospacing="1"/>
        <w:ind w:firstLine="539"/>
        <w:jc w:val="both"/>
        <w:rPr>
          <w:color w:val="000000"/>
          <w:sz w:val="28"/>
          <w:szCs w:val="28"/>
        </w:rPr>
      </w:pPr>
      <w:r>
        <w:rPr>
          <w:color w:val="000000"/>
          <w:sz w:val="28"/>
          <w:szCs w:val="28"/>
        </w:rPr>
        <w:t>Ровенская районная администрация Ровенского муниципального района Саратовской области, в лице главы муниципального района Стрельникова Алексея Владимировича,, действующего на основании Устава,  именуемого в дальнейшем «Продавец», с одной стороны, и ______________________________________________________________________________________________________________________________________________________________________________ именуемый в дальнейшем «Покупатель», с другой стороны, руководствуясь Федеральным законом от 21.12.2001 г. № 178 «О приватизации государственного и муниципального имущества», на основании протокола № 2 от __.__.</w:t>
      </w:r>
      <w:r>
        <w:rPr>
          <w:sz w:val="28"/>
          <w:szCs w:val="28"/>
        </w:rPr>
        <w:t xml:space="preserve">2017 </w:t>
      </w:r>
      <w:r>
        <w:rPr>
          <w:color w:val="000000"/>
          <w:sz w:val="28"/>
          <w:szCs w:val="28"/>
        </w:rPr>
        <w:t xml:space="preserve">г. № ___ об итогах открытого аукциона, заключили настоящий Договор о нижеследующем: </w:t>
      </w:r>
    </w:p>
    <w:p w:rsidR="00CF4CB5" w:rsidRDefault="00CF4CB5" w:rsidP="00CF4CB5">
      <w:pPr>
        <w:jc w:val="center"/>
        <w:rPr>
          <w:color w:val="000000"/>
          <w:sz w:val="28"/>
          <w:szCs w:val="28"/>
        </w:rPr>
      </w:pPr>
      <w:r>
        <w:rPr>
          <w:b/>
          <w:bCs/>
          <w:color w:val="000000"/>
          <w:sz w:val="28"/>
          <w:szCs w:val="28"/>
          <w:lang w:val="en-US"/>
        </w:rPr>
        <w:t>I</w:t>
      </w:r>
      <w:r>
        <w:rPr>
          <w:b/>
          <w:bCs/>
          <w:color w:val="000000"/>
          <w:sz w:val="28"/>
          <w:szCs w:val="28"/>
        </w:rPr>
        <w:t>. Предмет договора</w:t>
      </w:r>
    </w:p>
    <w:p w:rsidR="00CF4CB5" w:rsidRDefault="00CF4CB5" w:rsidP="00CF4CB5">
      <w:pPr>
        <w:ind w:firstLine="539"/>
        <w:jc w:val="both"/>
        <w:rPr>
          <w:color w:val="000000"/>
          <w:sz w:val="28"/>
          <w:szCs w:val="28"/>
        </w:rPr>
      </w:pPr>
      <w:r>
        <w:rPr>
          <w:color w:val="000000"/>
          <w:sz w:val="28"/>
          <w:szCs w:val="28"/>
        </w:rPr>
        <w:t>1.1. Продавец обязуется передать в собственность Покупателю, а Покупатель обязуется принять и оплатить следующее недвижимое муниципальное имущество:</w:t>
      </w:r>
    </w:p>
    <w:tbl>
      <w:tblPr>
        <w:tblpPr w:leftFromText="180" w:rightFromText="180" w:vertAnchor="text" w:horzAnchor="margin" w:tblpY="26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7"/>
        <w:gridCol w:w="4818"/>
      </w:tblGrid>
      <w:tr w:rsidR="00CF4CB5" w:rsidTr="00CF4CB5">
        <w:trPr>
          <w:trHeight w:val="360"/>
        </w:trPr>
        <w:tc>
          <w:tcPr>
            <w:tcW w:w="4500" w:type="dxa"/>
            <w:tcBorders>
              <w:top w:val="single" w:sz="4" w:space="0" w:color="auto"/>
              <w:left w:val="single" w:sz="4" w:space="0" w:color="auto"/>
              <w:bottom w:val="single" w:sz="4" w:space="0" w:color="auto"/>
              <w:right w:val="single" w:sz="4" w:space="0" w:color="auto"/>
            </w:tcBorders>
            <w:hideMark/>
          </w:tcPr>
          <w:p w:rsidR="00CF4CB5" w:rsidRDefault="00CF4CB5">
            <w:pPr>
              <w:ind w:firstLine="72"/>
              <w:jc w:val="both"/>
              <w:rPr>
                <w:sz w:val="28"/>
                <w:szCs w:val="28"/>
              </w:rPr>
            </w:pPr>
            <w:r>
              <w:rPr>
                <w:sz w:val="28"/>
                <w:szCs w:val="28"/>
              </w:rPr>
              <w:t xml:space="preserve">Наименование имущества,             </w:t>
            </w:r>
            <w:r>
              <w:rPr>
                <w:sz w:val="28"/>
                <w:szCs w:val="28"/>
                <w:lang w:val="en-US"/>
              </w:rPr>
              <w:t xml:space="preserve">   </w:t>
            </w:r>
            <w:r>
              <w:rPr>
                <w:sz w:val="28"/>
                <w:szCs w:val="28"/>
              </w:rPr>
              <w:t>местонахождение</w:t>
            </w:r>
          </w:p>
        </w:tc>
        <w:tc>
          <w:tcPr>
            <w:tcW w:w="4822" w:type="dxa"/>
            <w:tcBorders>
              <w:top w:val="single" w:sz="4" w:space="0" w:color="auto"/>
              <w:left w:val="single" w:sz="4" w:space="0" w:color="auto"/>
              <w:bottom w:val="single" w:sz="4" w:space="0" w:color="auto"/>
              <w:right w:val="single" w:sz="4" w:space="0" w:color="auto"/>
            </w:tcBorders>
            <w:hideMark/>
          </w:tcPr>
          <w:p w:rsidR="00CF4CB5" w:rsidRDefault="00CF4CB5">
            <w:pPr>
              <w:ind w:firstLine="720"/>
              <w:jc w:val="both"/>
              <w:rPr>
                <w:sz w:val="28"/>
                <w:szCs w:val="28"/>
              </w:rPr>
            </w:pPr>
            <w:r>
              <w:rPr>
                <w:sz w:val="28"/>
                <w:szCs w:val="28"/>
              </w:rPr>
              <w:t>Характеристика</w:t>
            </w:r>
          </w:p>
        </w:tc>
      </w:tr>
      <w:tr w:rsidR="00CF4CB5" w:rsidTr="00CF4CB5">
        <w:trPr>
          <w:trHeight w:val="360"/>
        </w:trPr>
        <w:tc>
          <w:tcPr>
            <w:tcW w:w="4500" w:type="dxa"/>
            <w:tcBorders>
              <w:top w:val="single" w:sz="4" w:space="0" w:color="auto"/>
              <w:left w:val="single" w:sz="4" w:space="0" w:color="auto"/>
              <w:bottom w:val="single" w:sz="4" w:space="0" w:color="auto"/>
              <w:right w:val="single" w:sz="4" w:space="0" w:color="auto"/>
            </w:tcBorders>
          </w:tcPr>
          <w:p w:rsidR="00CF4CB5" w:rsidRDefault="00CF4CB5">
            <w:pPr>
              <w:ind w:left="16"/>
              <w:rPr>
                <w:sz w:val="28"/>
                <w:szCs w:val="28"/>
              </w:rPr>
            </w:pPr>
            <w:r>
              <w:rPr>
                <w:sz w:val="28"/>
                <w:szCs w:val="28"/>
              </w:rPr>
              <w:t>Единый объект недвижимости расположенный по адресу:</w:t>
            </w:r>
          </w:p>
          <w:p w:rsidR="00CF4CB5" w:rsidRDefault="00CF4CB5">
            <w:pPr>
              <w:ind w:left="16"/>
              <w:rPr>
                <w:sz w:val="28"/>
                <w:szCs w:val="28"/>
              </w:rPr>
            </w:pPr>
            <w:r>
              <w:rPr>
                <w:sz w:val="28"/>
                <w:szCs w:val="28"/>
              </w:rPr>
              <w:t>Саратовская область, Ровенский район, пос. Лиманный, ул. Центральная, д.2/2</w:t>
            </w:r>
          </w:p>
          <w:p w:rsidR="00CF4CB5" w:rsidRDefault="00CF4CB5">
            <w:pPr>
              <w:ind w:left="16"/>
              <w:rPr>
                <w:sz w:val="28"/>
                <w:szCs w:val="28"/>
              </w:rPr>
            </w:pPr>
          </w:p>
          <w:p w:rsidR="00CF4CB5" w:rsidRDefault="00CF4CB5">
            <w:pPr>
              <w:ind w:left="16"/>
              <w:rPr>
                <w:sz w:val="28"/>
                <w:szCs w:val="28"/>
              </w:rPr>
            </w:pPr>
            <w:r>
              <w:rPr>
                <w:sz w:val="28"/>
                <w:szCs w:val="28"/>
              </w:rPr>
              <w:t xml:space="preserve">-нежилое здание </w:t>
            </w:r>
          </w:p>
          <w:p w:rsidR="00CF4CB5" w:rsidRDefault="00CF4CB5">
            <w:pPr>
              <w:ind w:left="16"/>
              <w:rPr>
                <w:sz w:val="28"/>
                <w:szCs w:val="28"/>
              </w:rPr>
            </w:pPr>
            <w:r>
              <w:rPr>
                <w:sz w:val="28"/>
                <w:szCs w:val="28"/>
              </w:rPr>
              <w:t xml:space="preserve">                               </w:t>
            </w: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r>
              <w:rPr>
                <w:sz w:val="28"/>
                <w:szCs w:val="28"/>
              </w:rPr>
              <w:t>-земельный участок</w:t>
            </w:r>
          </w:p>
          <w:p w:rsidR="00CF4CB5" w:rsidRDefault="00CF4CB5">
            <w:pPr>
              <w:ind w:firstLine="72"/>
              <w:jc w:val="both"/>
              <w:rPr>
                <w:sz w:val="28"/>
                <w:szCs w:val="28"/>
              </w:rPr>
            </w:pPr>
          </w:p>
        </w:tc>
        <w:tc>
          <w:tcPr>
            <w:tcW w:w="4822"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r>
              <w:rPr>
                <w:sz w:val="28"/>
                <w:szCs w:val="28"/>
              </w:rPr>
              <w:t>Назначение: нежилое,1-этажное, общая площадь 71,2 кв.м., год постройки-1984</w:t>
            </w:r>
          </w:p>
          <w:p w:rsidR="00CF4CB5" w:rsidRDefault="00CF4CB5">
            <w:pPr>
              <w:rPr>
                <w:sz w:val="28"/>
                <w:szCs w:val="28"/>
              </w:rPr>
            </w:pPr>
            <w:r>
              <w:rPr>
                <w:sz w:val="28"/>
                <w:szCs w:val="28"/>
              </w:rPr>
              <w:t>Кадастровый(или условный номер): 64-64-13/004/2013-038</w:t>
            </w:r>
          </w:p>
          <w:p w:rsidR="00CF4CB5" w:rsidRDefault="00CF4CB5">
            <w:pPr>
              <w:rPr>
                <w:sz w:val="28"/>
                <w:szCs w:val="28"/>
              </w:rPr>
            </w:pPr>
          </w:p>
          <w:p w:rsidR="00CF4CB5" w:rsidRDefault="00CF4CB5">
            <w:pPr>
              <w:rPr>
                <w:sz w:val="28"/>
                <w:szCs w:val="28"/>
              </w:rPr>
            </w:pPr>
            <w:r>
              <w:rPr>
                <w:sz w:val="28"/>
                <w:szCs w:val="28"/>
              </w:rPr>
              <w:t>Категория земель: земли населенных пунктов,  разрешенное использование: для размещения объектов культуры.</w:t>
            </w:r>
          </w:p>
          <w:p w:rsidR="00CF4CB5" w:rsidRDefault="00CF4CB5">
            <w:pPr>
              <w:rPr>
                <w:sz w:val="28"/>
                <w:szCs w:val="28"/>
              </w:rPr>
            </w:pPr>
            <w:r>
              <w:rPr>
                <w:sz w:val="28"/>
                <w:szCs w:val="28"/>
              </w:rPr>
              <w:t>Общая площадь 226  кв.м. Кадастровый(или условный) номер: 64:28:090107:490</w:t>
            </w:r>
          </w:p>
          <w:p w:rsidR="00CF4CB5" w:rsidRDefault="00CF4CB5">
            <w:pPr>
              <w:rPr>
                <w:sz w:val="28"/>
                <w:szCs w:val="28"/>
              </w:rPr>
            </w:pPr>
          </w:p>
        </w:tc>
      </w:tr>
    </w:tbl>
    <w:p w:rsidR="00CF4CB5" w:rsidRDefault="00CF4CB5" w:rsidP="00CF4CB5">
      <w:pPr>
        <w:ind w:firstLine="539"/>
        <w:jc w:val="both"/>
        <w:rPr>
          <w:color w:val="000000"/>
          <w:sz w:val="28"/>
          <w:szCs w:val="28"/>
        </w:rPr>
      </w:pPr>
    </w:p>
    <w:p w:rsidR="00CF4CB5" w:rsidRDefault="00CF4CB5" w:rsidP="00CF4CB5">
      <w:pPr>
        <w:ind w:firstLine="539"/>
        <w:jc w:val="both"/>
        <w:rPr>
          <w:color w:val="000000"/>
          <w:sz w:val="28"/>
          <w:szCs w:val="28"/>
        </w:rPr>
      </w:pPr>
      <w:r>
        <w:rPr>
          <w:color w:val="000000"/>
          <w:sz w:val="28"/>
          <w:szCs w:val="28"/>
        </w:rPr>
        <w:t xml:space="preserve">Объекты  недвижимости принадлежат на праве собственности Ровенскому муниципальному району: </w:t>
      </w:r>
    </w:p>
    <w:p w:rsidR="00CF4CB5" w:rsidRDefault="00CF4CB5" w:rsidP="00CF4CB5">
      <w:pPr>
        <w:rPr>
          <w:color w:val="000000"/>
          <w:sz w:val="28"/>
          <w:szCs w:val="28"/>
        </w:rPr>
      </w:pPr>
      <w:r>
        <w:rPr>
          <w:color w:val="000000"/>
          <w:sz w:val="28"/>
          <w:szCs w:val="28"/>
        </w:rPr>
        <w:t xml:space="preserve">        1.2. Продавец гарантирует, что указанные объекты не являются предметом спора, не находятся под арестом, залогом, не подарены, под запрещением и арестом не состоят, судебных споров о них не имеется.</w:t>
      </w:r>
    </w:p>
    <w:p w:rsidR="00CF4CB5" w:rsidRDefault="00CF4CB5" w:rsidP="00CF4CB5">
      <w:pPr>
        <w:ind w:firstLine="539"/>
        <w:jc w:val="both"/>
        <w:rPr>
          <w:color w:val="000000"/>
          <w:sz w:val="28"/>
          <w:szCs w:val="28"/>
        </w:rPr>
      </w:pPr>
      <w:r>
        <w:rPr>
          <w:color w:val="000000"/>
          <w:sz w:val="28"/>
          <w:szCs w:val="28"/>
        </w:rPr>
        <w:t>1.3. Продавец обязуется передать, в соответствии со ст. 556 ГК РФ, объекты, по подписываемому сторонами передаточному акту (Приложение №1), не позднее чем через 30 дней после дня полной оплаты за объект, в собственность Покупателя, а Покупатель обязуется принять их в сроки, которые указаны настоящим договором.</w:t>
      </w:r>
    </w:p>
    <w:p w:rsidR="00CF4CB5" w:rsidRDefault="00CF4CB5" w:rsidP="00CF4CB5">
      <w:pPr>
        <w:ind w:firstLine="720"/>
        <w:jc w:val="center"/>
        <w:rPr>
          <w:color w:val="000000"/>
          <w:sz w:val="28"/>
          <w:szCs w:val="28"/>
        </w:rPr>
      </w:pPr>
      <w:r>
        <w:rPr>
          <w:b/>
          <w:bCs/>
          <w:color w:val="000000"/>
          <w:sz w:val="28"/>
          <w:szCs w:val="28"/>
          <w:lang w:val="en-US"/>
        </w:rPr>
        <w:t>II</w:t>
      </w:r>
      <w:r>
        <w:rPr>
          <w:b/>
          <w:bCs/>
          <w:color w:val="000000"/>
          <w:sz w:val="28"/>
          <w:szCs w:val="28"/>
        </w:rPr>
        <w:t>. Цена продажи объекта</w:t>
      </w:r>
    </w:p>
    <w:p w:rsidR="00CF4CB5" w:rsidRDefault="00CF4CB5" w:rsidP="00CF4CB5">
      <w:pPr>
        <w:ind w:firstLine="539"/>
        <w:jc w:val="both"/>
        <w:rPr>
          <w:sz w:val="28"/>
          <w:szCs w:val="28"/>
        </w:rPr>
      </w:pPr>
      <w:r>
        <w:rPr>
          <w:color w:val="000000"/>
          <w:sz w:val="28"/>
          <w:szCs w:val="28"/>
        </w:rPr>
        <w:t>2.1. Цена продажи объекта, в соответствии с протоколом № 2 об итогах аукциона от «___»</w:t>
      </w:r>
      <w:r>
        <w:rPr>
          <w:sz w:val="28"/>
          <w:szCs w:val="28"/>
        </w:rPr>
        <w:t xml:space="preserve"> ___________  2017 года, составляет  __________________________  рублей, без учёта НДС.</w:t>
      </w:r>
    </w:p>
    <w:p w:rsidR="00CF4CB5" w:rsidRDefault="00CF4CB5" w:rsidP="00CF4CB5">
      <w:pPr>
        <w:ind w:firstLine="539"/>
        <w:jc w:val="both"/>
        <w:rPr>
          <w:color w:val="000000"/>
          <w:sz w:val="28"/>
          <w:szCs w:val="28"/>
        </w:rPr>
      </w:pPr>
      <w:r>
        <w:rPr>
          <w:color w:val="000000"/>
          <w:sz w:val="28"/>
          <w:szCs w:val="28"/>
        </w:rPr>
        <w:t>2.2. Сумма задатка в размере ___________</w:t>
      </w:r>
      <w:r>
        <w:rPr>
          <w:color w:val="FF0000"/>
          <w:sz w:val="28"/>
          <w:szCs w:val="28"/>
        </w:rPr>
        <w:t xml:space="preserve"> </w:t>
      </w:r>
      <w:r>
        <w:rPr>
          <w:sz w:val="28"/>
          <w:szCs w:val="28"/>
        </w:rPr>
        <w:t>(_____________________</w:t>
      </w:r>
      <w:r>
        <w:rPr>
          <w:color w:val="000000"/>
          <w:sz w:val="28"/>
          <w:szCs w:val="28"/>
        </w:rPr>
        <w:t>) рублей, внесенная Покупателем на счет Продавца засчитывается в счет оплаты приобретаемого объекта.</w:t>
      </w:r>
    </w:p>
    <w:p w:rsidR="00CF4CB5" w:rsidRDefault="00CF4CB5" w:rsidP="00CF4CB5">
      <w:pPr>
        <w:ind w:firstLine="539"/>
        <w:jc w:val="both"/>
        <w:rPr>
          <w:color w:val="000000"/>
          <w:sz w:val="28"/>
          <w:szCs w:val="28"/>
        </w:rPr>
      </w:pPr>
      <w:r>
        <w:rPr>
          <w:color w:val="000000"/>
          <w:sz w:val="28"/>
          <w:szCs w:val="28"/>
        </w:rPr>
        <w:t xml:space="preserve">2.3. Покупатель обязуется перечислить денежные средства в сумме, определенной в п.2.1. настоящего договора за минусом суммы задатка, определенной в п.2.2. настоящего договора в течение 30 дней с момента подписания настоящего договора:  ______________  рублей _____ копеек на счет: </w:t>
      </w:r>
    </w:p>
    <w:p w:rsidR="00CF4CB5" w:rsidRDefault="00CF4CB5" w:rsidP="00CF4CB5">
      <w:pPr>
        <w:ind w:firstLine="540"/>
        <w:jc w:val="both"/>
        <w:rPr>
          <w:sz w:val="28"/>
          <w:szCs w:val="28"/>
        </w:rPr>
      </w:pPr>
      <w:r>
        <w:rPr>
          <w:sz w:val="28"/>
          <w:szCs w:val="28"/>
        </w:rPr>
        <w:t>40101810300000010010, получатель платежа УФК по Саратовской области (Ровенская районная администрация Ровенского муниципального района).Банк: ГРКЦ  ГУ ЦБ РФ по Саратовской области г. Саратова, КПП 642801001, ОКТМО 63639000, БИК 046311001, ИНН 6428000052.  Код бюджетной классификации 06711402053050000410.</w:t>
      </w:r>
    </w:p>
    <w:p w:rsidR="00CF4CB5" w:rsidRDefault="00CF4CB5" w:rsidP="00CF4CB5">
      <w:pPr>
        <w:ind w:firstLine="540"/>
        <w:jc w:val="both"/>
        <w:rPr>
          <w:sz w:val="28"/>
          <w:szCs w:val="28"/>
        </w:rPr>
      </w:pPr>
      <w:r>
        <w:rPr>
          <w:sz w:val="28"/>
          <w:szCs w:val="28"/>
        </w:rPr>
        <w:t xml:space="preserve"> Одновременно Покупатель самостоятельно перечисляет  НДС по законодательно установленной ставке. </w:t>
      </w:r>
    </w:p>
    <w:p w:rsidR="00CF4CB5" w:rsidRDefault="00CF4CB5" w:rsidP="00CF4CB5">
      <w:pPr>
        <w:ind w:firstLine="539"/>
        <w:jc w:val="both"/>
        <w:rPr>
          <w:color w:val="000000"/>
          <w:sz w:val="28"/>
          <w:szCs w:val="28"/>
        </w:rPr>
      </w:pPr>
      <w:r>
        <w:rPr>
          <w:color w:val="000000"/>
          <w:sz w:val="28"/>
          <w:szCs w:val="28"/>
        </w:rPr>
        <w:t xml:space="preserve">                                        </w:t>
      </w:r>
      <w:r>
        <w:rPr>
          <w:b/>
          <w:bCs/>
          <w:color w:val="000000"/>
          <w:sz w:val="28"/>
          <w:szCs w:val="28"/>
          <w:lang w:val="en-US"/>
        </w:rPr>
        <w:t>III</w:t>
      </w:r>
      <w:r>
        <w:rPr>
          <w:b/>
          <w:bCs/>
          <w:color w:val="000000"/>
          <w:sz w:val="28"/>
          <w:szCs w:val="28"/>
        </w:rPr>
        <w:t>. Обязанности сторон:</w:t>
      </w:r>
    </w:p>
    <w:p w:rsidR="00CF4CB5" w:rsidRDefault="00CF4CB5" w:rsidP="00CF4CB5">
      <w:pPr>
        <w:ind w:firstLine="539"/>
        <w:jc w:val="both"/>
        <w:rPr>
          <w:color w:val="000000"/>
          <w:sz w:val="28"/>
          <w:szCs w:val="28"/>
        </w:rPr>
      </w:pPr>
      <w:r>
        <w:rPr>
          <w:color w:val="000000"/>
          <w:sz w:val="28"/>
          <w:szCs w:val="28"/>
        </w:rPr>
        <w:t>3.1. Продавец обязуется:</w:t>
      </w:r>
    </w:p>
    <w:p w:rsidR="00CF4CB5" w:rsidRDefault="00CF4CB5" w:rsidP="00CF4CB5">
      <w:pPr>
        <w:ind w:firstLine="539"/>
        <w:jc w:val="both"/>
        <w:rPr>
          <w:color w:val="000000"/>
          <w:sz w:val="28"/>
          <w:szCs w:val="28"/>
        </w:rPr>
      </w:pPr>
      <w:r>
        <w:rPr>
          <w:color w:val="000000"/>
          <w:sz w:val="28"/>
          <w:szCs w:val="28"/>
        </w:rPr>
        <w:t>- передать, в соответствии со ст. 556 ГК РФ, объект, по подписываемому сторонами передаточному акту (Приложение №1), не позднее чем через 30 дней после дня полной оплаты за объект;</w:t>
      </w:r>
    </w:p>
    <w:p w:rsidR="00CF4CB5" w:rsidRDefault="00CF4CB5" w:rsidP="00CF4CB5">
      <w:pPr>
        <w:ind w:firstLine="539"/>
        <w:jc w:val="both"/>
        <w:rPr>
          <w:color w:val="000000"/>
          <w:sz w:val="28"/>
          <w:szCs w:val="28"/>
        </w:rPr>
      </w:pPr>
      <w:r>
        <w:rPr>
          <w:color w:val="000000"/>
          <w:sz w:val="28"/>
          <w:szCs w:val="28"/>
        </w:rPr>
        <w:t>- принять от Покупателя оплату объекта в размере и в сроки, определенные настоящим договором.</w:t>
      </w:r>
    </w:p>
    <w:p w:rsidR="00CF4CB5" w:rsidRDefault="00CF4CB5" w:rsidP="00CF4CB5">
      <w:pPr>
        <w:ind w:firstLine="539"/>
        <w:jc w:val="both"/>
        <w:rPr>
          <w:color w:val="000000"/>
          <w:sz w:val="28"/>
          <w:szCs w:val="28"/>
        </w:rPr>
      </w:pPr>
      <w:r>
        <w:rPr>
          <w:color w:val="000000"/>
          <w:sz w:val="28"/>
          <w:szCs w:val="28"/>
        </w:rPr>
        <w:t xml:space="preserve">  3.2. Покупатель обязуется:</w:t>
      </w:r>
    </w:p>
    <w:p w:rsidR="00CF4CB5" w:rsidRDefault="00CF4CB5" w:rsidP="00CF4CB5">
      <w:pPr>
        <w:ind w:firstLine="539"/>
        <w:jc w:val="both"/>
        <w:rPr>
          <w:color w:val="000000"/>
          <w:sz w:val="28"/>
          <w:szCs w:val="28"/>
        </w:rPr>
      </w:pPr>
      <w:r>
        <w:rPr>
          <w:color w:val="000000"/>
          <w:sz w:val="28"/>
          <w:szCs w:val="28"/>
        </w:rPr>
        <w:t>- принять в срок не более 30 (тридцати) рабочих дней с момента полной оплаты по акту приема-передачи объекты;</w:t>
      </w:r>
    </w:p>
    <w:p w:rsidR="00CF4CB5" w:rsidRDefault="00CF4CB5" w:rsidP="00CF4CB5">
      <w:pPr>
        <w:ind w:firstLine="539"/>
        <w:jc w:val="both"/>
        <w:rPr>
          <w:color w:val="000000"/>
          <w:sz w:val="28"/>
          <w:szCs w:val="28"/>
        </w:rPr>
      </w:pPr>
      <w:r>
        <w:rPr>
          <w:color w:val="000000"/>
          <w:sz w:val="28"/>
          <w:szCs w:val="28"/>
        </w:rPr>
        <w:t>- оплатить стоимость объектов в полном размере и в сроки, определенные настоящим договором;</w:t>
      </w:r>
    </w:p>
    <w:p w:rsidR="00CF4CB5" w:rsidRDefault="00CF4CB5" w:rsidP="00CF4CB5">
      <w:pPr>
        <w:ind w:firstLine="539"/>
        <w:jc w:val="both"/>
        <w:rPr>
          <w:color w:val="000000"/>
          <w:sz w:val="28"/>
          <w:szCs w:val="28"/>
        </w:rPr>
      </w:pPr>
      <w:r>
        <w:rPr>
          <w:color w:val="000000"/>
          <w:sz w:val="28"/>
          <w:szCs w:val="28"/>
        </w:rPr>
        <w:t xml:space="preserve">-  после подписания акта приема-передачи взять на себя ответственность за объекты, а также все расходы и обязательства по сохранности, </w:t>
      </w:r>
      <w:r>
        <w:rPr>
          <w:color w:val="000000"/>
          <w:sz w:val="28"/>
          <w:szCs w:val="28"/>
        </w:rPr>
        <w:lastRenderedPageBreak/>
        <w:t>эксплуатации, оплате коммунальных и других услуг по содержанию объектов;</w:t>
      </w:r>
    </w:p>
    <w:p w:rsidR="00CF4CB5" w:rsidRDefault="00CF4CB5" w:rsidP="00CF4CB5">
      <w:pPr>
        <w:ind w:firstLine="539"/>
        <w:jc w:val="both"/>
        <w:rPr>
          <w:color w:val="000000"/>
          <w:sz w:val="28"/>
          <w:szCs w:val="28"/>
        </w:rPr>
      </w:pPr>
      <w:r>
        <w:rPr>
          <w:color w:val="000000"/>
          <w:sz w:val="28"/>
          <w:szCs w:val="28"/>
        </w:rPr>
        <w:t>- в срок не более чем 30 (тридцать) рабочих дней с момента полной оплаты объектов и подписания акта приема-передачи, обеспечить за свой счет государственную регистрацию перехода права собственности на приобретаемые по настоящему договору объекты.</w:t>
      </w:r>
    </w:p>
    <w:p w:rsidR="00CF4CB5" w:rsidRDefault="00CF4CB5" w:rsidP="00CF4CB5">
      <w:pPr>
        <w:ind w:firstLine="539"/>
        <w:jc w:val="both"/>
        <w:rPr>
          <w:color w:val="000000"/>
          <w:sz w:val="28"/>
          <w:szCs w:val="28"/>
        </w:rPr>
      </w:pPr>
      <w:r>
        <w:rPr>
          <w:color w:val="000000"/>
          <w:sz w:val="28"/>
          <w:szCs w:val="28"/>
        </w:rPr>
        <w:t>- выполнять требования, вытекающие из установленных законодательством РФ ограничений прав на использование объектов;</w:t>
      </w:r>
    </w:p>
    <w:p w:rsidR="00CF4CB5" w:rsidRDefault="00CF4CB5" w:rsidP="00CF4CB5">
      <w:pPr>
        <w:ind w:firstLine="539"/>
        <w:jc w:val="both"/>
        <w:rPr>
          <w:color w:val="000000"/>
          <w:sz w:val="28"/>
          <w:szCs w:val="28"/>
        </w:rPr>
      </w:pPr>
      <w:r>
        <w:rPr>
          <w:color w:val="000000"/>
          <w:sz w:val="28"/>
          <w:szCs w:val="28"/>
        </w:rPr>
        <w:t xml:space="preserve">   3.3. Владение, пользование и распоряжение объектами не должно наносить вреда окружающей природной среде, правам и законным интересам физических и юридических лиц.</w:t>
      </w:r>
    </w:p>
    <w:p w:rsidR="00CF4CB5" w:rsidRDefault="00CF4CB5" w:rsidP="00CF4CB5">
      <w:pPr>
        <w:rPr>
          <w:color w:val="000000"/>
          <w:sz w:val="28"/>
          <w:szCs w:val="28"/>
        </w:rPr>
      </w:pPr>
      <w:r>
        <w:rPr>
          <w:color w:val="000000"/>
          <w:sz w:val="28"/>
          <w:szCs w:val="28"/>
        </w:rPr>
        <w:t xml:space="preserve">                                        </w:t>
      </w:r>
      <w:r>
        <w:rPr>
          <w:b/>
          <w:bCs/>
          <w:color w:val="000000"/>
          <w:sz w:val="28"/>
          <w:szCs w:val="28"/>
          <w:lang w:val="en-US"/>
        </w:rPr>
        <w:t>IV</w:t>
      </w:r>
      <w:r>
        <w:rPr>
          <w:b/>
          <w:bCs/>
          <w:color w:val="000000"/>
          <w:sz w:val="28"/>
          <w:szCs w:val="28"/>
        </w:rPr>
        <w:t>. Право собственности на объект</w:t>
      </w:r>
    </w:p>
    <w:p w:rsidR="00CF4CB5" w:rsidRDefault="00CF4CB5" w:rsidP="00CF4CB5">
      <w:pPr>
        <w:ind w:firstLine="539"/>
        <w:jc w:val="both"/>
        <w:rPr>
          <w:color w:val="000000"/>
          <w:sz w:val="28"/>
          <w:szCs w:val="28"/>
        </w:rPr>
      </w:pPr>
      <w:r>
        <w:rPr>
          <w:color w:val="000000"/>
          <w:sz w:val="28"/>
          <w:szCs w:val="28"/>
        </w:rPr>
        <w:t>4.1. В соответствии со ст. ст. 223, 551 ГК РФ право собственности на объект у Покупателя возникает с момента государственной регистрации перехода этого права.</w:t>
      </w:r>
    </w:p>
    <w:p w:rsidR="00CF4CB5" w:rsidRDefault="00CF4CB5" w:rsidP="00CF4CB5">
      <w:pPr>
        <w:ind w:firstLine="539"/>
        <w:jc w:val="both"/>
        <w:rPr>
          <w:color w:val="000000"/>
          <w:sz w:val="28"/>
          <w:szCs w:val="28"/>
        </w:rPr>
      </w:pPr>
      <w:r>
        <w:rPr>
          <w:color w:val="000000"/>
          <w:sz w:val="28"/>
          <w:szCs w:val="28"/>
        </w:rPr>
        <w:t>4.2. Основанием государственной регистрации объекта является договор купли-продажи объектов, а также акт приема-передачи объектов.</w:t>
      </w:r>
    </w:p>
    <w:p w:rsidR="00CF4CB5" w:rsidRDefault="00CF4CB5" w:rsidP="00CF4CB5">
      <w:pPr>
        <w:ind w:firstLine="539"/>
        <w:jc w:val="both"/>
        <w:rPr>
          <w:color w:val="000000"/>
          <w:sz w:val="28"/>
          <w:szCs w:val="28"/>
        </w:rPr>
      </w:pPr>
      <w:r>
        <w:rPr>
          <w:color w:val="000000"/>
          <w:sz w:val="28"/>
          <w:szCs w:val="28"/>
        </w:rPr>
        <w:t>4.3. Все расходы по государственной регистрации перехода права собственности на объект несет Покупатель.</w:t>
      </w:r>
    </w:p>
    <w:p w:rsidR="00CF4CB5" w:rsidRDefault="00CF4CB5" w:rsidP="00CF4CB5">
      <w:pPr>
        <w:tabs>
          <w:tab w:val="left" w:pos="2800"/>
          <w:tab w:val="center" w:pos="4819"/>
        </w:tabs>
        <w:ind w:left="284"/>
        <w:rPr>
          <w:color w:val="000000"/>
          <w:sz w:val="28"/>
          <w:szCs w:val="28"/>
        </w:rPr>
      </w:pPr>
      <w:r w:rsidRPr="00CF4CB5">
        <w:rPr>
          <w:b/>
          <w:bCs/>
          <w:color w:val="000000"/>
          <w:sz w:val="28"/>
          <w:szCs w:val="28"/>
        </w:rPr>
        <w:tab/>
      </w:r>
      <w:r>
        <w:rPr>
          <w:b/>
          <w:bCs/>
          <w:color w:val="000000"/>
          <w:sz w:val="28"/>
          <w:szCs w:val="28"/>
          <w:lang w:val="en-US"/>
        </w:rPr>
        <w:t>V</w:t>
      </w:r>
      <w:r>
        <w:rPr>
          <w:b/>
          <w:bCs/>
          <w:color w:val="000000"/>
          <w:sz w:val="28"/>
          <w:szCs w:val="28"/>
        </w:rPr>
        <w:t>. Ответственность сторон</w:t>
      </w:r>
    </w:p>
    <w:p w:rsidR="00CF4CB5" w:rsidRDefault="00CF4CB5" w:rsidP="00CF4CB5">
      <w:pPr>
        <w:ind w:firstLine="540"/>
        <w:jc w:val="both"/>
        <w:rPr>
          <w:sz w:val="28"/>
          <w:szCs w:val="28"/>
        </w:rPr>
      </w:pPr>
      <w:r>
        <w:rPr>
          <w:color w:val="000000"/>
          <w:sz w:val="28"/>
          <w:szCs w:val="28"/>
        </w:rPr>
        <w:t>5.1.</w:t>
      </w:r>
      <w:r>
        <w:rPr>
          <w:sz w:val="28"/>
          <w:szCs w:val="28"/>
        </w:rPr>
        <w:t xml:space="preserve"> В случае просрочки платежа (в том числе, если Покупатель произвел оплату, но платеж не поступил на расчетный счет Продавца в срок, установленный п.2.2. настоящего договора) Покупатель выплачивает Продавцу пени в размере  0,1% от невыплаченного остатка выкупной стоимости за каждый день просрочки платежа.</w:t>
      </w:r>
    </w:p>
    <w:p w:rsidR="00CF4CB5" w:rsidRDefault="00CF4CB5" w:rsidP="00CF4CB5">
      <w:pPr>
        <w:ind w:firstLine="539"/>
        <w:jc w:val="both"/>
        <w:rPr>
          <w:color w:val="000000"/>
          <w:sz w:val="28"/>
          <w:szCs w:val="28"/>
        </w:rPr>
      </w:pPr>
      <w:r>
        <w:rPr>
          <w:color w:val="000000"/>
          <w:sz w:val="28"/>
          <w:szCs w:val="28"/>
        </w:rPr>
        <w:t xml:space="preserve"> 5.2. Просрочка платежа свыше 60 календарных дней без уважительных причин считается отказом  Покупателя от исполнения договора, договор считается расторгнутым. Расторжение договора не освобождает Покупателя от уплаты неустойки, предусмотренной п.5.1. настоящего договора.</w:t>
      </w:r>
    </w:p>
    <w:p w:rsidR="00CF4CB5" w:rsidRDefault="00CF4CB5" w:rsidP="00CF4CB5">
      <w:pPr>
        <w:ind w:firstLine="539"/>
        <w:jc w:val="both"/>
        <w:rPr>
          <w:color w:val="000000"/>
          <w:sz w:val="28"/>
          <w:szCs w:val="28"/>
        </w:rPr>
      </w:pPr>
      <w:r>
        <w:rPr>
          <w:color w:val="000000"/>
          <w:sz w:val="28"/>
          <w:szCs w:val="28"/>
        </w:rPr>
        <w:t>5.3. Стороны освобождаются от ответственности за частичное или полное неисполнение настоящего договора, если это неисполнение будет являться следствием непреодолимой силы, возникшей после подписания настоящего договора в результате событий чрезвычайного характера.</w:t>
      </w:r>
    </w:p>
    <w:p w:rsidR="00CF4CB5" w:rsidRDefault="00CF4CB5" w:rsidP="00CF4CB5">
      <w:pPr>
        <w:ind w:firstLine="539"/>
        <w:jc w:val="both"/>
        <w:rPr>
          <w:color w:val="000000"/>
          <w:sz w:val="28"/>
          <w:szCs w:val="28"/>
        </w:rPr>
      </w:pPr>
      <w:r>
        <w:rPr>
          <w:color w:val="000000"/>
          <w:sz w:val="28"/>
          <w:szCs w:val="28"/>
        </w:rPr>
        <w:t>5.4. Все споры и разногласия, которые могут возникнуть из настоящего договора, будут решаться по возможности путем переговоров между сторонами, а при невозможности решения споров – в судебном порядке.</w:t>
      </w:r>
    </w:p>
    <w:p w:rsidR="00CF4CB5" w:rsidRDefault="00CF4CB5" w:rsidP="00CF4CB5">
      <w:pPr>
        <w:ind w:firstLine="539"/>
        <w:jc w:val="both"/>
        <w:rPr>
          <w:color w:val="000000"/>
          <w:sz w:val="28"/>
          <w:szCs w:val="28"/>
        </w:rPr>
      </w:pPr>
      <w:r>
        <w:rPr>
          <w:color w:val="000000"/>
          <w:sz w:val="28"/>
          <w:szCs w:val="28"/>
        </w:rPr>
        <w:t>5.5. Взаимоотношения сторон, не предусмотренные настоящим договором, регулируются действующим законодательством РФ.</w:t>
      </w:r>
    </w:p>
    <w:p w:rsidR="00CF4CB5" w:rsidRDefault="00CF4CB5" w:rsidP="00CF4CB5">
      <w:pPr>
        <w:ind w:left="284"/>
        <w:jc w:val="center"/>
        <w:rPr>
          <w:color w:val="000000"/>
          <w:sz w:val="28"/>
          <w:szCs w:val="28"/>
        </w:rPr>
      </w:pPr>
      <w:r>
        <w:rPr>
          <w:b/>
          <w:bCs/>
          <w:color w:val="000000"/>
          <w:sz w:val="28"/>
          <w:szCs w:val="28"/>
          <w:lang w:val="en-US"/>
        </w:rPr>
        <w:t>VI</w:t>
      </w:r>
      <w:r>
        <w:rPr>
          <w:b/>
          <w:bCs/>
          <w:color w:val="000000"/>
          <w:sz w:val="28"/>
          <w:szCs w:val="28"/>
        </w:rPr>
        <w:t>. Заключительные положения</w:t>
      </w:r>
    </w:p>
    <w:p w:rsidR="00CF4CB5" w:rsidRDefault="00CF4CB5" w:rsidP="00CF4CB5">
      <w:pPr>
        <w:ind w:firstLine="539"/>
        <w:jc w:val="both"/>
        <w:rPr>
          <w:color w:val="000000"/>
          <w:sz w:val="28"/>
          <w:szCs w:val="28"/>
        </w:rPr>
      </w:pPr>
      <w:r>
        <w:rPr>
          <w:color w:val="000000"/>
          <w:sz w:val="28"/>
          <w:szCs w:val="28"/>
        </w:rPr>
        <w:t>6.1. Настоящий договор может быть дополнен, изменен по взаимному письменному соглашению сторон.</w:t>
      </w:r>
    </w:p>
    <w:p w:rsidR="00CF4CB5" w:rsidRDefault="00CF4CB5" w:rsidP="00CF4CB5">
      <w:pPr>
        <w:ind w:firstLine="540"/>
        <w:jc w:val="both"/>
        <w:rPr>
          <w:sz w:val="28"/>
          <w:szCs w:val="28"/>
        </w:rPr>
      </w:pPr>
      <w:r>
        <w:rPr>
          <w:color w:val="000000"/>
          <w:sz w:val="28"/>
          <w:szCs w:val="28"/>
        </w:rPr>
        <w:t xml:space="preserve">6.2. </w:t>
      </w:r>
      <w:r>
        <w:rPr>
          <w:sz w:val="28"/>
          <w:szCs w:val="28"/>
        </w:rPr>
        <w:t>Договор составлен в трех экземплярах, имеющих одинаковую юридическую силу, один из которых остается у Продавца, второй у Покупателя, третий – в органе, осуществляющем государственную регистрацию прав на недвижимое имущество.</w:t>
      </w:r>
    </w:p>
    <w:p w:rsidR="00CF4CB5" w:rsidRDefault="00CF4CB5" w:rsidP="00CF4CB5">
      <w:pPr>
        <w:ind w:left="284"/>
        <w:jc w:val="center"/>
        <w:rPr>
          <w:b/>
          <w:bCs/>
          <w:color w:val="000000"/>
          <w:sz w:val="28"/>
          <w:szCs w:val="28"/>
        </w:rPr>
      </w:pPr>
      <w:r>
        <w:rPr>
          <w:b/>
          <w:bCs/>
          <w:color w:val="000000"/>
          <w:sz w:val="28"/>
          <w:szCs w:val="28"/>
        </w:rPr>
        <w:lastRenderedPageBreak/>
        <w:t>Юридический адрес и реквизиты:</w:t>
      </w:r>
    </w:p>
    <w:p w:rsidR="00CF4CB5" w:rsidRDefault="00CF4CB5" w:rsidP="00CF4CB5">
      <w:pPr>
        <w:ind w:left="284"/>
        <w:jc w:val="center"/>
        <w:rPr>
          <w:b/>
          <w:bCs/>
          <w:color w:val="000000"/>
          <w:sz w:val="28"/>
          <w:szCs w:val="28"/>
        </w:rPr>
      </w:pPr>
    </w:p>
    <w:p w:rsidR="00CF4CB5" w:rsidRDefault="00CF4CB5" w:rsidP="00CF4CB5">
      <w:pPr>
        <w:shd w:val="clear" w:color="auto" w:fill="FFFFFF"/>
        <w:ind w:firstLine="709"/>
        <w:jc w:val="both"/>
        <w:rPr>
          <w:color w:val="000000"/>
          <w:sz w:val="28"/>
          <w:szCs w:val="28"/>
        </w:rPr>
      </w:pPr>
      <w:r>
        <w:rPr>
          <w:b/>
          <w:bCs/>
          <w:color w:val="000000"/>
          <w:sz w:val="28"/>
          <w:szCs w:val="28"/>
        </w:rPr>
        <w:t>ПРОДАВЕЦ:</w:t>
      </w:r>
      <w:r>
        <w:rPr>
          <w:color w:val="000000"/>
          <w:sz w:val="28"/>
          <w:szCs w:val="28"/>
        </w:rPr>
        <w:t xml:space="preserve"> </w:t>
      </w:r>
    </w:p>
    <w:p w:rsidR="00CF4CB5" w:rsidRDefault="00CF4CB5" w:rsidP="00CF4CB5">
      <w:pPr>
        <w:shd w:val="clear" w:color="auto" w:fill="FFFFFF"/>
        <w:ind w:firstLine="709"/>
        <w:jc w:val="both"/>
        <w:rPr>
          <w:color w:val="000000"/>
          <w:sz w:val="28"/>
          <w:szCs w:val="28"/>
        </w:rPr>
      </w:pPr>
      <w:r>
        <w:rPr>
          <w:color w:val="000000"/>
          <w:sz w:val="28"/>
          <w:szCs w:val="28"/>
        </w:rPr>
        <w:t>Адрес: 413270 Саратовская область, Ровенский район, р. Ровное,</w:t>
      </w:r>
    </w:p>
    <w:p w:rsidR="00CF4CB5" w:rsidRDefault="00CF4CB5" w:rsidP="00CF4CB5">
      <w:pPr>
        <w:shd w:val="clear" w:color="auto" w:fill="FFFFFF"/>
        <w:ind w:firstLine="709"/>
        <w:jc w:val="both"/>
        <w:rPr>
          <w:color w:val="000000"/>
          <w:sz w:val="28"/>
          <w:szCs w:val="28"/>
        </w:rPr>
      </w:pPr>
      <w:r>
        <w:rPr>
          <w:color w:val="000000"/>
          <w:sz w:val="28"/>
          <w:szCs w:val="28"/>
        </w:rPr>
        <w:t>ул. Советская, д.28</w:t>
      </w:r>
    </w:p>
    <w:p w:rsidR="00CF4CB5" w:rsidRDefault="00CF4CB5" w:rsidP="00CF4CB5">
      <w:pPr>
        <w:shd w:val="clear" w:color="auto" w:fill="FFFFFF"/>
        <w:ind w:firstLine="709"/>
        <w:jc w:val="both"/>
        <w:rPr>
          <w:color w:val="000000"/>
          <w:sz w:val="28"/>
          <w:szCs w:val="28"/>
        </w:rPr>
      </w:pPr>
      <w:r>
        <w:rPr>
          <w:color w:val="000000"/>
          <w:sz w:val="28"/>
          <w:szCs w:val="28"/>
        </w:rPr>
        <w:t>ИНН 6428000052,КПП 642801001,ОКТМО 63639151,Счет 4020481000000000065 в ГРКЦ ГУ Банка России по Саратовской области</w:t>
      </w:r>
    </w:p>
    <w:p w:rsidR="00CF4CB5" w:rsidRDefault="00CF4CB5" w:rsidP="00CF4CB5">
      <w:pPr>
        <w:shd w:val="clear" w:color="auto" w:fill="FFFFFF"/>
        <w:ind w:firstLine="709"/>
        <w:jc w:val="both"/>
        <w:rPr>
          <w:color w:val="000000"/>
          <w:sz w:val="28"/>
          <w:szCs w:val="28"/>
        </w:rPr>
      </w:pPr>
      <w:r>
        <w:rPr>
          <w:color w:val="000000"/>
          <w:sz w:val="28"/>
          <w:szCs w:val="28"/>
        </w:rPr>
        <w:t>БИК 046311001,Лицевой счет 067020051 открытый в Финансовом управлении администрации Ровенского муниципального района</w:t>
      </w:r>
    </w:p>
    <w:p w:rsidR="00CF4CB5" w:rsidRDefault="00CF4CB5" w:rsidP="00CF4CB5">
      <w:pPr>
        <w:shd w:val="clear" w:color="auto" w:fill="FFFFFF"/>
        <w:ind w:firstLine="709"/>
        <w:jc w:val="both"/>
        <w:rPr>
          <w:b/>
          <w:color w:val="000000"/>
          <w:sz w:val="28"/>
          <w:szCs w:val="28"/>
        </w:rPr>
      </w:pPr>
      <w:r>
        <w:rPr>
          <w:b/>
          <w:color w:val="000000"/>
          <w:sz w:val="28"/>
          <w:szCs w:val="28"/>
        </w:rPr>
        <w:t>Глава</w:t>
      </w:r>
    </w:p>
    <w:p w:rsidR="00CF4CB5" w:rsidRDefault="00CF4CB5" w:rsidP="00CF4CB5">
      <w:pPr>
        <w:shd w:val="clear" w:color="auto" w:fill="FFFFFF"/>
        <w:tabs>
          <w:tab w:val="left" w:pos="6720"/>
        </w:tabs>
        <w:ind w:firstLine="709"/>
        <w:jc w:val="both"/>
        <w:rPr>
          <w:b/>
          <w:color w:val="000000"/>
          <w:sz w:val="28"/>
          <w:szCs w:val="28"/>
        </w:rPr>
      </w:pPr>
      <w:r>
        <w:rPr>
          <w:b/>
          <w:color w:val="000000"/>
          <w:sz w:val="28"/>
          <w:szCs w:val="28"/>
        </w:rPr>
        <w:t xml:space="preserve">муниципального района           </w:t>
      </w:r>
      <w:r>
        <w:rPr>
          <w:b/>
          <w:color w:val="000000"/>
          <w:sz w:val="28"/>
          <w:szCs w:val="28"/>
        </w:rPr>
        <w:tab/>
        <w:t>А.В.Стрельников</w:t>
      </w:r>
    </w:p>
    <w:p w:rsidR="00CF4CB5" w:rsidRDefault="00CF4CB5" w:rsidP="00CF4CB5">
      <w:pPr>
        <w:ind w:left="284"/>
        <w:jc w:val="both"/>
        <w:rPr>
          <w:b/>
          <w:bCs/>
          <w:color w:val="000000"/>
          <w:sz w:val="28"/>
          <w:szCs w:val="28"/>
        </w:rPr>
      </w:pPr>
      <w:r>
        <w:rPr>
          <w:b/>
          <w:bCs/>
          <w:color w:val="000000"/>
          <w:sz w:val="28"/>
          <w:szCs w:val="28"/>
        </w:rPr>
        <w:t xml:space="preserve">     ПОКУПАТЕЛЬ:</w:t>
      </w: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ind w:left="284"/>
        <w:jc w:val="both"/>
        <w:rPr>
          <w:b/>
          <w:bCs/>
          <w:color w:val="000000"/>
          <w:sz w:val="28"/>
          <w:szCs w:val="28"/>
        </w:rPr>
      </w:pPr>
    </w:p>
    <w:p w:rsidR="00CF4CB5" w:rsidRDefault="00CF4CB5" w:rsidP="00CF4CB5">
      <w:pPr>
        <w:tabs>
          <w:tab w:val="left" w:pos="2640"/>
          <w:tab w:val="center" w:pos="4677"/>
        </w:tabs>
        <w:spacing w:line="336" w:lineRule="auto"/>
        <w:rPr>
          <w:b/>
          <w:bCs/>
          <w:color w:val="000000"/>
          <w:sz w:val="28"/>
          <w:szCs w:val="28"/>
        </w:rPr>
      </w:pPr>
    </w:p>
    <w:p w:rsidR="00CF4CB5" w:rsidRDefault="00CF4CB5" w:rsidP="00CF4CB5">
      <w:pPr>
        <w:tabs>
          <w:tab w:val="left" w:pos="2640"/>
          <w:tab w:val="center" w:pos="4677"/>
        </w:tabs>
        <w:spacing w:line="336" w:lineRule="auto"/>
        <w:rPr>
          <w:b/>
          <w:bCs/>
          <w:color w:val="000000"/>
          <w:sz w:val="28"/>
          <w:szCs w:val="28"/>
        </w:rPr>
      </w:pPr>
    </w:p>
    <w:p w:rsidR="00CF4CB5" w:rsidRDefault="00CF4CB5" w:rsidP="00CF4CB5">
      <w:pPr>
        <w:tabs>
          <w:tab w:val="left" w:pos="2640"/>
          <w:tab w:val="center" w:pos="4677"/>
        </w:tabs>
        <w:spacing w:line="336" w:lineRule="auto"/>
        <w:rPr>
          <w:b/>
          <w:bCs/>
          <w:color w:val="000000"/>
          <w:sz w:val="28"/>
          <w:szCs w:val="28"/>
        </w:rPr>
      </w:pPr>
    </w:p>
    <w:p w:rsidR="00CF4CB5" w:rsidRDefault="00CF4CB5" w:rsidP="00CF4CB5">
      <w:pPr>
        <w:tabs>
          <w:tab w:val="left" w:pos="2640"/>
          <w:tab w:val="center" w:pos="4677"/>
        </w:tabs>
        <w:spacing w:line="336" w:lineRule="auto"/>
        <w:rPr>
          <w:b/>
          <w:bCs/>
          <w:color w:val="000000"/>
          <w:sz w:val="28"/>
          <w:szCs w:val="28"/>
        </w:rPr>
      </w:pPr>
      <w:r>
        <w:rPr>
          <w:b/>
          <w:bCs/>
          <w:color w:val="000000"/>
          <w:sz w:val="28"/>
          <w:szCs w:val="28"/>
        </w:rPr>
        <w:tab/>
        <w:t>АКТ ПРИЕМА-ПЕРЕДАЧИ</w:t>
      </w:r>
    </w:p>
    <w:p w:rsidR="00CF4CB5" w:rsidRDefault="00CF4CB5" w:rsidP="00CF4CB5">
      <w:pPr>
        <w:spacing w:line="336" w:lineRule="auto"/>
        <w:jc w:val="center"/>
        <w:rPr>
          <w:b/>
          <w:bCs/>
          <w:color w:val="000000"/>
          <w:sz w:val="28"/>
          <w:szCs w:val="28"/>
        </w:rPr>
      </w:pPr>
    </w:p>
    <w:p w:rsidR="00CF4CB5" w:rsidRDefault="00CF4CB5" w:rsidP="00CF4CB5">
      <w:pPr>
        <w:spacing w:line="336" w:lineRule="auto"/>
        <w:jc w:val="center"/>
        <w:rPr>
          <w:color w:val="000000"/>
          <w:sz w:val="28"/>
          <w:szCs w:val="28"/>
        </w:rPr>
      </w:pPr>
    </w:p>
    <w:p w:rsidR="00CF4CB5" w:rsidRDefault="00CF4CB5" w:rsidP="00CF4CB5">
      <w:pPr>
        <w:rPr>
          <w:color w:val="000000"/>
          <w:sz w:val="28"/>
          <w:szCs w:val="28"/>
        </w:rPr>
      </w:pPr>
      <w:r>
        <w:rPr>
          <w:color w:val="000000"/>
          <w:sz w:val="28"/>
          <w:szCs w:val="28"/>
        </w:rPr>
        <w:t>п.Ровное</w:t>
      </w:r>
    </w:p>
    <w:p w:rsidR="00CF4CB5" w:rsidRDefault="00CF4CB5" w:rsidP="00CF4CB5">
      <w:pPr>
        <w:rPr>
          <w:sz w:val="28"/>
          <w:szCs w:val="28"/>
        </w:rPr>
      </w:pPr>
      <w:r>
        <w:rPr>
          <w:color w:val="000000"/>
          <w:sz w:val="28"/>
          <w:szCs w:val="28"/>
        </w:rPr>
        <w:t>Саратовской области</w:t>
      </w:r>
      <w:r>
        <w:rPr>
          <w:sz w:val="28"/>
          <w:szCs w:val="28"/>
        </w:rPr>
        <w:t xml:space="preserve">                                                            «___»  ______ 2017 г. </w:t>
      </w:r>
    </w:p>
    <w:p w:rsidR="00CF4CB5" w:rsidRDefault="00CF4CB5" w:rsidP="00CF4CB5">
      <w:pPr>
        <w:spacing w:line="336" w:lineRule="auto"/>
        <w:jc w:val="center"/>
        <w:rPr>
          <w:color w:val="000000"/>
          <w:sz w:val="28"/>
          <w:szCs w:val="28"/>
        </w:rPr>
      </w:pPr>
      <w:r>
        <w:rPr>
          <w:color w:val="000000"/>
          <w:sz w:val="28"/>
          <w:szCs w:val="28"/>
        </w:rPr>
        <w:t> </w:t>
      </w:r>
    </w:p>
    <w:p w:rsidR="00CF4CB5" w:rsidRDefault="00CF4CB5" w:rsidP="00CF4CB5">
      <w:pPr>
        <w:jc w:val="both"/>
        <w:rPr>
          <w:sz w:val="28"/>
          <w:szCs w:val="28"/>
        </w:rPr>
      </w:pPr>
      <w:r>
        <w:rPr>
          <w:sz w:val="28"/>
          <w:szCs w:val="28"/>
        </w:rPr>
        <w:t xml:space="preserve">               Ровенская районная администрация Ровенского муниципального района Саратовской области,      в лице главы муниципального района Стрельникова Алексея Владимировича </w:t>
      </w:r>
      <w:r>
        <w:rPr>
          <w:color w:val="000000"/>
          <w:sz w:val="28"/>
          <w:szCs w:val="28"/>
        </w:rPr>
        <w:t xml:space="preserve"> действующего на основании Устава  в дальнейшем именуемая </w:t>
      </w:r>
      <w:r>
        <w:rPr>
          <w:b/>
          <w:bCs/>
          <w:color w:val="000000"/>
          <w:sz w:val="28"/>
          <w:szCs w:val="28"/>
        </w:rPr>
        <w:t>Продавец</w:t>
      </w:r>
      <w:r>
        <w:rPr>
          <w:color w:val="000000"/>
          <w:sz w:val="28"/>
          <w:szCs w:val="28"/>
        </w:rPr>
        <w:t xml:space="preserve">, с одной стороны, и </w:t>
      </w:r>
      <w:r>
        <w:rPr>
          <w:b/>
          <w:bCs/>
          <w:color w:val="000000"/>
          <w:sz w:val="28"/>
          <w:szCs w:val="28"/>
        </w:rPr>
        <w:t>___________________________,</w:t>
      </w:r>
      <w:r>
        <w:rPr>
          <w:color w:val="000000"/>
          <w:sz w:val="28"/>
          <w:szCs w:val="28"/>
        </w:rPr>
        <w:t> в лице _______________________________________, действующего на основании __________________________, в дальнейшем именуемое </w:t>
      </w:r>
      <w:r>
        <w:rPr>
          <w:b/>
          <w:bCs/>
          <w:color w:val="000000"/>
          <w:sz w:val="28"/>
          <w:szCs w:val="28"/>
        </w:rPr>
        <w:t>Покупатель</w:t>
      </w:r>
      <w:r>
        <w:rPr>
          <w:color w:val="000000"/>
          <w:sz w:val="28"/>
          <w:szCs w:val="28"/>
        </w:rPr>
        <w:t>, с другой стороны, составили настоящий акт:</w:t>
      </w:r>
    </w:p>
    <w:p w:rsidR="00CF4CB5" w:rsidRDefault="00CF4CB5" w:rsidP="00CF4CB5">
      <w:pPr>
        <w:jc w:val="both"/>
        <w:rPr>
          <w:sz w:val="28"/>
          <w:szCs w:val="28"/>
        </w:rPr>
      </w:pPr>
      <w:r>
        <w:rPr>
          <w:sz w:val="28"/>
          <w:szCs w:val="28"/>
        </w:rPr>
        <w:t xml:space="preserve">      </w:t>
      </w:r>
      <w:r>
        <w:rPr>
          <w:color w:val="000000"/>
          <w:sz w:val="28"/>
          <w:szCs w:val="28"/>
        </w:rPr>
        <w:t xml:space="preserve"> 1. Продавец в соответствии с договором купли-продажи № _______от __________ года продал Покупателю следующее м</w:t>
      </w:r>
      <w:r>
        <w:rPr>
          <w:sz w:val="28"/>
          <w:szCs w:val="28"/>
        </w:rPr>
        <w:t>униципальное  недвижимое имущество:</w:t>
      </w:r>
    </w:p>
    <w:tbl>
      <w:tblPr>
        <w:tblpPr w:leftFromText="180" w:rightFromText="180" w:vertAnchor="text" w:horzAnchor="margin" w:tblpY="264"/>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7"/>
        <w:gridCol w:w="4818"/>
      </w:tblGrid>
      <w:tr w:rsidR="00CF4CB5" w:rsidTr="00CF4CB5">
        <w:trPr>
          <w:trHeight w:val="360"/>
        </w:trPr>
        <w:tc>
          <w:tcPr>
            <w:tcW w:w="4500" w:type="dxa"/>
            <w:tcBorders>
              <w:top w:val="single" w:sz="4" w:space="0" w:color="auto"/>
              <w:left w:val="single" w:sz="4" w:space="0" w:color="auto"/>
              <w:bottom w:val="single" w:sz="4" w:space="0" w:color="auto"/>
              <w:right w:val="single" w:sz="4" w:space="0" w:color="auto"/>
            </w:tcBorders>
            <w:hideMark/>
          </w:tcPr>
          <w:p w:rsidR="00CF4CB5" w:rsidRDefault="00CF4CB5">
            <w:pPr>
              <w:ind w:firstLine="72"/>
              <w:jc w:val="both"/>
              <w:rPr>
                <w:sz w:val="28"/>
                <w:szCs w:val="28"/>
              </w:rPr>
            </w:pPr>
            <w:r>
              <w:rPr>
                <w:sz w:val="28"/>
                <w:szCs w:val="28"/>
              </w:rPr>
              <w:t xml:space="preserve">Наименование имущества,             </w:t>
            </w:r>
            <w:r>
              <w:rPr>
                <w:sz w:val="28"/>
                <w:szCs w:val="28"/>
                <w:lang w:val="en-US"/>
              </w:rPr>
              <w:t xml:space="preserve">   </w:t>
            </w:r>
            <w:r>
              <w:rPr>
                <w:sz w:val="28"/>
                <w:szCs w:val="28"/>
              </w:rPr>
              <w:t>местонахождение</w:t>
            </w:r>
          </w:p>
        </w:tc>
        <w:tc>
          <w:tcPr>
            <w:tcW w:w="4822" w:type="dxa"/>
            <w:tcBorders>
              <w:top w:val="single" w:sz="4" w:space="0" w:color="auto"/>
              <w:left w:val="single" w:sz="4" w:space="0" w:color="auto"/>
              <w:bottom w:val="single" w:sz="4" w:space="0" w:color="auto"/>
              <w:right w:val="single" w:sz="4" w:space="0" w:color="auto"/>
            </w:tcBorders>
            <w:hideMark/>
          </w:tcPr>
          <w:p w:rsidR="00CF4CB5" w:rsidRDefault="00CF4CB5">
            <w:pPr>
              <w:ind w:firstLine="720"/>
              <w:jc w:val="both"/>
              <w:rPr>
                <w:sz w:val="28"/>
                <w:szCs w:val="28"/>
              </w:rPr>
            </w:pPr>
            <w:r>
              <w:rPr>
                <w:sz w:val="28"/>
                <w:szCs w:val="28"/>
              </w:rPr>
              <w:t>Характеристика</w:t>
            </w:r>
          </w:p>
        </w:tc>
      </w:tr>
      <w:tr w:rsidR="00CF4CB5" w:rsidTr="00CF4CB5">
        <w:trPr>
          <w:trHeight w:val="360"/>
        </w:trPr>
        <w:tc>
          <w:tcPr>
            <w:tcW w:w="4500" w:type="dxa"/>
            <w:tcBorders>
              <w:top w:val="single" w:sz="4" w:space="0" w:color="auto"/>
              <w:left w:val="single" w:sz="4" w:space="0" w:color="auto"/>
              <w:bottom w:val="single" w:sz="4" w:space="0" w:color="auto"/>
              <w:right w:val="single" w:sz="4" w:space="0" w:color="auto"/>
            </w:tcBorders>
          </w:tcPr>
          <w:p w:rsidR="00CF4CB5" w:rsidRDefault="00CF4CB5">
            <w:pPr>
              <w:ind w:left="16"/>
              <w:rPr>
                <w:sz w:val="28"/>
                <w:szCs w:val="28"/>
              </w:rPr>
            </w:pPr>
            <w:r>
              <w:rPr>
                <w:sz w:val="28"/>
                <w:szCs w:val="28"/>
              </w:rPr>
              <w:t>Единый объект недвижимости расположенный по адресу:</w:t>
            </w:r>
          </w:p>
          <w:p w:rsidR="00CF4CB5" w:rsidRDefault="00CF4CB5">
            <w:pPr>
              <w:ind w:left="16"/>
              <w:rPr>
                <w:sz w:val="28"/>
                <w:szCs w:val="28"/>
              </w:rPr>
            </w:pPr>
            <w:r>
              <w:rPr>
                <w:sz w:val="28"/>
                <w:szCs w:val="28"/>
              </w:rPr>
              <w:t>Саратовская область, Ровенский район, пос. Лиманный, ул. Центральная, д.2/2</w:t>
            </w:r>
          </w:p>
          <w:p w:rsidR="00CF4CB5" w:rsidRDefault="00CF4CB5">
            <w:pPr>
              <w:ind w:left="16"/>
              <w:rPr>
                <w:sz w:val="28"/>
                <w:szCs w:val="28"/>
              </w:rPr>
            </w:pPr>
          </w:p>
          <w:p w:rsidR="00CF4CB5" w:rsidRDefault="00CF4CB5">
            <w:pPr>
              <w:ind w:left="16"/>
              <w:rPr>
                <w:sz w:val="28"/>
                <w:szCs w:val="28"/>
              </w:rPr>
            </w:pPr>
            <w:r>
              <w:rPr>
                <w:sz w:val="28"/>
                <w:szCs w:val="28"/>
              </w:rPr>
              <w:t xml:space="preserve">-нежилое здание </w:t>
            </w:r>
          </w:p>
          <w:p w:rsidR="00CF4CB5" w:rsidRDefault="00CF4CB5">
            <w:pPr>
              <w:ind w:left="16"/>
              <w:rPr>
                <w:sz w:val="28"/>
                <w:szCs w:val="28"/>
              </w:rPr>
            </w:pPr>
            <w:r>
              <w:rPr>
                <w:sz w:val="28"/>
                <w:szCs w:val="28"/>
              </w:rPr>
              <w:t xml:space="preserve">                               </w:t>
            </w: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r>
              <w:rPr>
                <w:sz w:val="28"/>
                <w:szCs w:val="28"/>
              </w:rPr>
              <w:t>-земельный участок</w:t>
            </w:r>
          </w:p>
          <w:p w:rsidR="00CF4CB5" w:rsidRDefault="00CF4CB5">
            <w:pPr>
              <w:ind w:firstLine="72"/>
              <w:jc w:val="both"/>
              <w:rPr>
                <w:sz w:val="28"/>
                <w:szCs w:val="28"/>
              </w:rPr>
            </w:pPr>
          </w:p>
        </w:tc>
        <w:tc>
          <w:tcPr>
            <w:tcW w:w="4822"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p>
          <w:p w:rsidR="00CF4CB5" w:rsidRDefault="00CF4CB5">
            <w:pPr>
              <w:rPr>
                <w:sz w:val="28"/>
                <w:szCs w:val="28"/>
              </w:rPr>
            </w:pPr>
            <w:r>
              <w:rPr>
                <w:sz w:val="28"/>
                <w:szCs w:val="28"/>
              </w:rPr>
              <w:t>Назначение: нежилое,1-этажное, общая площадь 71,2 кв.м., год постройки-1984</w:t>
            </w:r>
          </w:p>
          <w:p w:rsidR="00CF4CB5" w:rsidRDefault="00CF4CB5">
            <w:pPr>
              <w:rPr>
                <w:sz w:val="28"/>
                <w:szCs w:val="28"/>
              </w:rPr>
            </w:pPr>
            <w:r>
              <w:rPr>
                <w:sz w:val="28"/>
                <w:szCs w:val="28"/>
              </w:rPr>
              <w:t>Кадастровый(или условный номер): 64-64-13/004/2013-038</w:t>
            </w:r>
          </w:p>
          <w:p w:rsidR="00CF4CB5" w:rsidRDefault="00CF4CB5">
            <w:pPr>
              <w:rPr>
                <w:sz w:val="28"/>
                <w:szCs w:val="28"/>
              </w:rPr>
            </w:pPr>
          </w:p>
          <w:p w:rsidR="00CF4CB5" w:rsidRDefault="00CF4CB5">
            <w:pPr>
              <w:rPr>
                <w:sz w:val="28"/>
                <w:szCs w:val="28"/>
              </w:rPr>
            </w:pPr>
            <w:r>
              <w:rPr>
                <w:sz w:val="28"/>
                <w:szCs w:val="28"/>
              </w:rPr>
              <w:t>Категория земель: земли населенных пунктов,  разрешенное использование: для размещения объектов культуры.</w:t>
            </w:r>
          </w:p>
          <w:p w:rsidR="00CF4CB5" w:rsidRDefault="00CF4CB5">
            <w:pPr>
              <w:rPr>
                <w:sz w:val="28"/>
                <w:szCs w:val="28"/>
              </w:rPr>
            </w:pPr>
            <w:r>
              <w:rPr>
                <w:sz w:val="28"/>
                <w:szCs w:val="28"/>
              </w:rPr>
              <w:t>Общая площадь 226  кв.м. Кадастровый(или условный) номер: 64:28:090107:490</w:t>
            </w:r>
          </w:p>
          <w:p w:rsidR="00CF4CB5" w:rsidRDefault="00CF4CB5">
            <w:pPr>
              <w:rPr>
                <w:sz w:val="28"/>
                <w:szCs w:val="28"/>
              </w:rPr>
            </w:pPr>
          </w:p>
        </w:tc>
      </w:tr>
    </w:tbl>
    <w:p w:rsidR="00CF4CB5" w:rsidRDefault="00CF4CB5" w:rsidP="00CF4CB5">
      <w:pPr>
        <w:jc w:val="both"/>
        <w:rPr>
          <w:sz w:val="28"/>
          <w:szCs w:val="28"/>
        </w:rPr>
      </w:pPr>
    </w:p>
    <w:p w:rsidR="00CF4CB5" w:rsidRDefault="00CF4CB5" w:rsidP="00CF4CB5">
      <w:pPr>
        <w:jc w:val="both"/>
        <w:rPr>
          <w:color w:val="000000"/>
          <w:sz w:val="28"/>
          <w:szCs w:val="28"/>
        </w:rPr>
      </w:pPr>
      <w:r>
        <w:rPr>
          <w:b/>
          <w:bCs/>
          <w:color w:val="000000"/>
          <w:sz w:val="28"/>
          <w:szCs w:val="28"/>
        </w:rPr>
        <w:lastRenderedPageBreak/>
        <w:t xml:space="preserve">     </w:t>
      </w:r>
      <w:r>
        <w:rPr>
          <w:color w:val="000000"/>
          <w:sz w:val="28"/>
          <w:szCs w:val="28"/>
        </w:rPr>
        <w:t>2. Покупатель уплатил Продавцу стоимость и</w:t>
      </w:r>
      <w:r>
        <w:rPr>
          <w:bCs/>
          <w:color w:val="000000"/>
          <w:sz w:val="28"/>
          <w:szCs w:val="28"/>
        </w:rPr>
        <w:t>мущества</w:t>
      </w:r>
      <w:r>
        <w:rPr>
          <w:color w:val="000000"/>
          <w:sz w:val="28"/>
          <w:szCs w:val="28"/>
        </w:rPr>
        <w:t xml:space="preserve"> в полном объеме, в соответствии с условиями договора в сумме ___________ (_________________) рублей, (без НДС). Стороны претензий по оплате не имеют.</w:t>
      </w:r>
    </w:p>
    <w:p w:rsidR="00CF4CB5" w:rsidRDefault="00CF4CB5" w:rsidP="00CF4CB5">
      <w:pPr>
        <w:jc w:val="both"/>
        <w:rPr>
          <w:color w:val="000000"/>
          <w:sz w:val="28"/>
          <w:szCs w:val="28"/>
        </w:rPr>
      </w:pPr>
      <w:r>
        <w:rPr>
          <w:color w:val="000000"/>
          <w:sz w:val="28"/>
          <w:szCs w:val="28"/>
        </w:rPr>
        <w:t>   3. По настоящему акту Продавец передал, а Покупатель принял от Продавца и</w:t>
      </w:r>
      <w:r>
        <w:rPr>
          <w:bCs/>
          <w:color w:val="000000"/>
          <w:sz w:val="28"/>
          <w:szCs w:val="28"/>
        </w:rPr>
        <w:t>мущество</w:t>
      </w:r>
      <w:r>
        <w:rPr>
          <w:color w:val="000000"/>
          <w:sz w:val="28"/>
          <w:szCs w:val="28"/>
        </w:rPr>
        <w:t> полностью в таком виде, в каком оно было на момент оформления договора и претензий по передаваемому имуществу не имеет.</w:t>
      </w:r>
    </w:p>
    <w:p w:rsidR="00CF4CB5" w:rsidRDefault="00CF4CB5" w:rsidP="00CF4CB5">
      <w:pPr>
        <w:jc w:val="both"/>
        <w:rPr>
          <w:sz w:val="28"/>
          <w:szCs w:val="28"/>
        </w:rPr>
      </w:pPr>
      <w:r>
        <w:rPr>
          <w:color w:val="000000"/>
          <w:sz w:val="28"/>
          <w:szCs w:val="28"/>
        </w:rPr>
        <w:t xml:space="preserve">       4. Передаточный акт составлен в трех экземплярах, </w:t>
      </w:r>
      <w:r>
        <w:rPr>
          <w:sz w:val="28"/>
          <w:szCs w:val="28"/>
        </w:rPr>
        <w:t>, имеющих одинаковую юридическую силу, один из которых остается у Продавца, второй у Покупателя, третий – в органе, осуществляющем государственную регистрацию прав на недвижимое имущество</w:t>
      </w:r>
    </w:p>
    <w:p w:rsidR="00CF4CB5" w:rsidRDefault="00CF4CB5" w:rsidP="00CF4CB5">
      <w:pPr>
        <w:jc w:val="center"/>
        <w:rPr>
          <w:b/>
          <w:sz w:val="28"/>
          <w:szCs w:val="28"/>
        </w:rPr>
      </w:pPr>
    </w:p>
    <w:p w:rsidR="00CF4CB5" w:rsidRDefault="00CF4CB5" w:rsidP="00CF4CB5">
      <w:pPr>
        <w:jc w:val="center"/>
        <w:rPr>
          <w:b/>
          <w:sz w:val="28"/>
          <w:szCs w:val="28"/>
        </w:rPr>
      </w:pPr>
      <w:r>
        <w:rPr>
          <w:b/>
          <w:sz w:val="28"/>
          <w:szCs w:val="28"/>
        </w:rPr>
        <w:t>ПОДПИСИ  СТОРОН</w:t>
      </w:r>
    </w:p>
    <w:p w:rsidR="00CF4CB5" w:rsidRDefault="00CF4CB5" w:rsidP="00CF4CB5">
      <w:pPr>
        <w:ind w:firstLine="709"/>
        <w:jc w:val="both"/>
        <w:rPr>
          <w:sz w:val="28"/>
          <w:szCs w:val="28"/>
        </w:rPr>
      </w:pPr>
      <w:r>
        <w:rPr>
          <w:b/>
          <w:sz w:val="28"/>
          <w:szCs w:val="28"/>
        </w:rPr>
        <w:t>ПРОДАВЕЦ:</w:t>
      </w:r>
      <w:r>
        <w:rPr>
          <w:b/>
          <w:sz w:val="28"/>
          <w:szCs w:val="28"/>
        </w:rPr>
        <w:tab/>
      </w:r>
      <w:r>
        <w:rPr>
          <w:b/>
          <w:sz w:val="28"/>
          <w:szCs w:val="28"/>
        </w:rPr>
        <w:tab/>
      </w:r>
      <w:r>
        <w:rPr>
          <w:sz w:val="28"/>
          <w:szCs w:val="28"/>
        </w:rPr>
        <w:tab/>
      </w:r>
      <w:r>
        <w:rPr>
          <w:sz w:val="28"/>
          <w:szCs w:val="28"/>
        </w:rPr>
        <w:tab/>
        <w:t xml:space="preserve">                    </w:t>
      </w:r>
      <w:r>
        <w:rPr>
          <w:b/>
          <w:sz w:val="28"/>
          <w:szCs w:val="28"/>
        </w:rPr>
        <w:t xml:space="preserve">ПОКУПАТЕЛЬ: </w:t>
      </w:r>
    </w:p>
    <w:p w:rsidR="00CF4CB5" w:rsidRDefault="00CF4CB5" w:rsidP="00CF4CB5">
      <w:pPr>
        <w:tabs>
          <w:tab w:val="left" w:pos="7635"/>
        </w:tabs>
        <w:rPr>
          <w:sz w:val="28"/>
          <w:szCs w:val="28"/>
        </w:rPr>
      </w:pPr>
    </w:p>
    <w:p w:rsidR="00CF4CB5" w:rsidRDefault="00CF4CB5" w:rsidP="00CF4CB5">
      <w:pPr>
        <w:tabs>
          <w:tab w:val="left" w:pos="7635"/>
        </w:tabs>
        <w:rPr>
          <w:sz w:val="28"/>
          <w:szCs w:val="28"/>
        </w:rPr>
      </w:pPr>
    </w:p>
    <w:p w:rsidR="00CF4CB5" w:rsidRDefault="00CF4CB5" w:rsidP="00CF4CB5">
      <w:pPr>
        <w:rPr>
          <w:b/>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
          <w:bCs/>
          <w:sz w:val="28"/>
          <w:szCs w:val="28"/>
        </w:rPr>
      </w:pPr>
    </w:p>
    <w:p w:rsidR="00CF4CB5" w:rsidRDefault="00CF4CB5" w:rsidP="00CF4CB5">
      <w:pPr>
        <w:spacing w:line="336" w:lineRule="auto"/>
        <w:jc w:val="right"/>
        <w:rPr>
          <w:bCs/>
          <w:i/>
          <w:color w:val="000000"/>
          <w:sz w:val="28"/>
          <w:szCs w:val="28"/>
          <w:lang w:val="en-US"/>
        </w:rPr>
      </w:pPr>
      <w:r>
        <w:rPr>
          <w:bCs/>
          <w:i/>
          <w:color w:val="000000"/>
          <w:sz w:val="28"/>
          <w:szCs w:val="28"/>
        </w:rPr>
        <w:t xml:space="preserve">Приложение № </w:t>
      </w:r>
      <w:r>
        <w:rPr>
          <w:bCs/>
          <w:i/>
          <w:color w:val="000000"/>
          <w:sz w:val="28"/>
          <w:szCs w:val="28"/>
          <w:lang w:val="en-US"/>
        </w:rPr>
        <w:t>6</w:t>
      </w:r>
    </w:p>
    <w:p w:rsidR="00CF4CB5" w:rsidRDefault="00CF4CB5" w:rsidP="00CF4CB5">
      <w:pPr>
        <w:spacing w:line="336" w:lineRule="auto"/>
        <w:jc w:val="right"/>
        <w:rPr>
          <w:bCs/>
          <w:i/>
          <w:color w:val="000000"/>
          <w:sz w:val="28"/>
          <w:szCs w:val="28"/>
        </w:rPr>
      </w:pPr>
    </w:p>
    <w:p w:rsidR="00CF4CB5" w:rsidRDefault="00CF4CB5" w:rsidP="00CF4CB5">
      <w:pPr>
        <w:jc w:val="center"/>
        <w:rPr>
          <w:b/>
          <w:sz w:val="28"/>
          <w:szCs w:val="28"/>
        </w:rPr>
      </w:pPr>
    </w:p>
    <w:p w:rsidR="00CF4CB5" w:rsidRDefault="00CF4CB5" w:rsidP="00CF4CB5">
      <w:pPr>
        <w:jc w:val="center"/>
        <w:rPr>
          <w:b/>
          <w:sz w:val="28"/>
          <w:szCs w:val="28"/>
        </w:rPr>
      </w:pPr>
      <w:r>
        <w:rPr>
          <w:b/>
          <w:sz w:val="28"/>
          <w:szCs w:val="28"/>
        </w:rPr>
        <w:t>ОПИСЬ ДОКУМЕНТОВ,</w:t>
      </w:r>
    </w:p>
    <w:p w:rsidR="00CF4CB5" w:rsidRDefault="00CF4CB5" w:rsidP="00CF4CB5">
      <w:pPr>
        <w:jc w:val="center"/>
        <w:rPr>
          <w:sz w:val="28"/>
          <w:szCs w:val="28"/>
        </w:rPr>
      </w:pPr>
      <w:r>
        <w:rPr>
          <w:sz w:val="28"/>
          <w:szCs w:val="28"/>
        </w:rPr>
        <w:t xml:space="preserve">предоставляемых для участия в аукционе </w:t>
      </w:r>
      <w:r>
        <w:rPr>
          <w:bCs/>
          <w:sz w:val="28"/>
          <w:szCs w:val="28"/>
        </w:rPr>
        <w:t xml:space="preserve">на право заключения договора купли-продажи муниципального  недвижимого </w:t>
      </w:r>
      <w:r>
        <w:rPr>
          <w:sz w:val="28"/>
          <w:szCs w:val="28"/>
        </w:rPr>
        <w:t>имущества  расположенного по адресу: Саратовская область, Ровенский район, пос. Лиманный, ул. Центральная, д.2/2</w:t>
      </w:r>
    </w:p>
    <w:p w:rsidR="00CF4CB5" w:rsidRDefault="00CF4CB5" w:rsidP="00CF4CB5">
      <w:pPr>
        <w:autoSpaceDE w:val="0"/>
        <w:autoSpaceDN w:val="0"/>
        <w:adjustRightInd w:val="0"/>
        <w:jc w:val="center"/>
        <w:rPr>
          <w:b/>
          <w:sz w:val="28"/>
          <w:szCs w:val="28"/>
        </w:rPr>
      </w:pPr>
    </w:p>
    <w:p w:rsidR="00CF4CB5" w:rsidRDefault="00CF4CB5" w:rsidP="00CF4CB5">
      <w:pPr>
        <w:autoSpaceDE w:val="0"/>
        <w:autoSpaceDN w:val="0"/>
        <w:adjustRightInd w:val="0"/>
        <w:jc w:val="center"/>
        <w:rPr>
          <w:b/>
          <w:sz w:val="28"/>
          <w:szCs w:val="28"/>
        </w:rPr>
      </w:pPr>
    </w:p>
    <w:p w:rsidR="00CF4CB5" w:rsidRDefault="00CF4CB5" w:rsidP="00CF4CB5">
      <w:pPr>
        <w:jc w:val="center"/>
        <w:rPr>
          <w:sz w:val="28"/>
          <w:szCs w:val="28"/>
        </w:rPr>
      </w:pPr>
    </w:p>
    <w:p w:rsidR="00CF4CB5" w:rsidRDefault="00CF4CB5" w:rsidP="00CF4CB5">
      <w:pPr>
        <w:jc w:val="center"/>
        <w:rPr>
          <w:sz w:val="28"/>
          <w:szCs w:val="28"/>
        </w:rPr>
      </w:pPr>
      <w:r>
        <w:rPr>
          <w:sz w:val="28"/>
          <w:szCs w:val="28"/>
        </w:rPr>
        <w:t>Настоящим__________________________________________________ подтверждает, что</w:t>
      </w:r>
      <w:r>
        <w:rPr>
          <w:i/>
          <w:sz w:val="28"/>
          <w:szCs w:val="28"/>
        </w:rPr>
        <w:t xml:space="preserve"> (наименование организации или ФИО заявителя)</w:t>
      </w:r>
    </w:p>
    <w:p w:rsidR="00CF4CB5" w:rsidRDefault="00CF4CB5" w:rsidP="00CF4CB5">
      <w:pPr>
        <w:jc w:val="both"/>
        <w:rPr>
          <w:sz w:val="28"/>
          <w:szCs w:val="28"/>
        </w:rPr>
      </w:pPr>
      <w:r>
        <w:rPr>
          <w:sz w:val="28"/>
          <w:szCs w:val="28"/>
        </w:rPr>
        <w:t>для участия в аукционе направляются ниже перечисленные документы:</w:t>
      </w:r>
    </w:p>
    <w:p w:rsidR="00CF4CB5" w:rsidRDefault="00CF4CB5" w:rsidP="00CF4CB5">
      <w:pPr>
        <w:jc w:val="both"/>
        <w:rPr>
          <w:sz w:val="28"/>
          <w:szCs w:val="28"/>
        </w:rPr>
      </w:pPr>
    </w:p>
    <w:p w:rsidR="00CF4CB5" w:rsidRDefault="00CF4CB5" w:rsidP="00CF4CB5">
      <w:pPr>
        <w:rPr>
          <w:sz w:val="28"/>
          <w:szCs w:val="28"/>
        </w:rPr>
      </w:pPr>
    </w:p>
    <w:tbl>
      <w:tblPr>
        <w:tblW w:w="9465"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tblPr>
      <w:tblGrid>
        <w:gridCol w:w="720"/>
        <w:gridCol w:w="3169"/>
        <w:gridCol w:w="3600"/>
        <w:gridCol w:w="1976"/>
      </w:tblGrid>
      <w:tr w:rsidR="00CF4CB5" w:rsidTr="00CF4CB5">
        <w:tc>
          <w:tcPr>
            <w:tcW w:w="719" w:type="dxa"/>
            <w:tcBorders>
              <w:top w:val="single" w:sz="4" w:space="0" w:color="auto"/>
              <w:left w:val="single" w:sz="4" w:space="0" w:color="auto"/>
              <w:bottom w:val="single" w:sz="4" w:space="0" w:color="auto"/>
              <w:right w:val="single" w:sz="4" w:space="0" w:color="auto"/>
            </w:tcBorders>
            <w:vAlign w:val="center"/>
            <w:hideMark/>
          </w:tcPr>
          <w:p w:rsidR="00CF4CB5" w:rsidRDefault="00CF4CB5">
            <w:pPr>
              <w:jc w:val="center"/>
              <w:rPr>
                <w:b/>
                <w:sz w:val="28"/>
                <w:szCs w:val="28"/>
              </w:rPr>
            </w:pPr>
            <w:r>
              <w:rPr>
                <w:b/>
                <w:sz w:val="28"/>
                <w:szCs w:val="28"/>
              </w:rPr>
              <w:t>№ п\п</w:t>
            </w:r>
          </w:p>
        </w:tc>
        <w:tc>
          <w:tcPr>
            <w:tcW w:w="3169" w:type="dxa"/>
            <w:tcBorders>
              <w:top w:val="single" w:sz="4" w:space="0" w:color="auto"/>
              <w:left w:val="single" w:sz="4" w:space="0" w:color="auto"/>
              <w:bottom w:val="single" w:sz="4" w:space="0" w:color="auto"/>
              <w:right w:val="single" w:sz="4" w:space="0" w:color="auto"/>
            </w:tcBorders>
            <w:vAlign w:val="center"/>
            <w:hideMark/>
          </w:tcPr>
          <w:p w:rsidR="00CF4CB5" w:rsidRDefault="00CF4CB5">
            <w:pPr>
              <w:jc w:val="center"/>
              <w:rPr>
                <w:b/>
                <w:sz w:val="28"/>
                <w:szCs w:val="28"/>
              </w:rPr>
            </w:pPr>
            <w:r>
              <w:rPr>
                <w:b/>
                <w:sz w:val="28"/>
                <w:szCs w:val="28"/>
              </w:rPr>
              <w:t>Наименование</w:t>
            </w:r>
          </w:p>
          <w:p w:rsidR="00CF4CB5" w:rsidRDefault="00CF4CB5">
            <w:pPr>
              <w:jc w:val="center"/>
              <w:rPr>
                <w:b/>
                <w:sz w:val="28"/>
                <w:szCs w:val="28"/>
              </w:rPr>
            </w:pPr>
            <w:r>
              <w:rPr>
                <w:b/>
                <w:sz w:val="28"/>
                <w:szCs w:val="28"/>
              </w:rPr>
              <w:t>документа</w:t>
            </w:r>
          </w:p>
        </w:tc>
        <w:tc>
          <w:tcPr>
            <w:tcW w:w="3600" w:type="dxa"/>
            <w:tcBorders>
              <w:top w:val="single" w:sz="4" w:space="0" w:color="auto"/>
              <w:left w:val="single" w:sz="4" w:space="0" w:color="auto"/>
              <w:bottom w:val="single" w:sz="4" w:space="0" w:color="auto"/>
              <w:right w:val="single" w:sz="4" w:space="0" w:color="auto"/>
            </w:tcBorders>
            <w:vAlign w:val="center"/>
            <w:hideMark/>
          </w:tcPr>
          <w:p w:rsidR="00CF4CB5" w:rsidRDefault="00CF4CB5">
            <w:pPr>
              <w:rPr>
                <w:b/>
                <w:sz w:val="28"/>
                <w:szCs w:val="28"/>
              </w:rPr>
            </w:pPr>
            <w:r>
              <w:rPr>
                <w:b/>
                <w:sz w:val="28"/>
                <w:szCs w:val="28"/>
              </w:rPr>
              <w:t xml:space="preserve">         Кем выдан</w:t>
            </w:r>
          </w:p>
        </w:tc>
        <w:tc>
          <w:tcPr>
            <w:tcW w:w="1976" w:type="dxa"/>
            <w:tcBorders>
              <w:top w:val="single" w:sz="4" w:space="0" w:color="auto"/>
              <w:left w:val="single" w:sz="4" w:space="0" w:color="auto"/>
              <w:bottom w:val="single" w:sz="4" w:space="0" w:color="auto"/>
              <w:right w:val="single" w:sz="4" w:space="0" w:color="auto"/>
            </w:tcBorders>
            <w:vAlign w:val="center"/>
            <w:hideMark/>
          </w:tcPr>
          <w:p w:rsidR="00CF4CB5" w:rsidRDefault="00CF4CB5">
            <w:pPr>
              <w:jc w:val="center"/>
              <w:rPr>
                <w:b/>
                <w:sz w:val="28"/>
                <w:szCs w:val="28"/>
              </w:rPr>
            </w:pPr>
            <w:r>
              <w:rPr>
                <w:b/>
                <w:sz w:val="28"/>
                <w:szCs w:val="28"/>
              </w:rPr>
              <w:t>Кол-во страниц</w:t>
            </w:r>
          </w:p>
        </w:tc>
      </w:tr>
      <w:tr w:rsidR="00CF4CB5" w:rsidTr="00CF4CB5">
        <w:tc>
          <w:tcPr>
            <w:tcW w:w="719" w:type="dxa"/>
            <w:tcBorders>
              <w:top w:val="single" w:sz="4" w:space="0" w:color="auto"/>
              <w:left w:val="single" w:sz="4" w:space="0" w:color="auto"/>
              <w:bottom w:val="single" w:sz="4" w:space="0" w:color="auto"/>
              <w:right w:val="single" w:sz="4" w:space="0" w:color="auto"/>
            </w:tcBorders>
            <w:hideMark/>
          </w:tcPr>
          <w:p w:rsidR="00CF4CB5" w:rsidRDefault="00CF4CB5">
            <w:pPr>
              <w:jc w:val="center"/>
              <w:rPr>
                <w:sz w:val="28"/>
                <w:szCs w:val="28"/>
              </w:rPr>
            </w:pPr>
            <w:r>
              <w:rPr>
                <w:sz w:val="28"/>
                <w:szCs w:val="28"/>
              </w:rPr>
              <w:t>1</w:t>
            </w:r>
          </w:p>
        </w:tc>
        <w:tc>
          <w:tcPr>
            <w:tcW w:w="3169"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r>
      <w:tr w:rsidR="00CF4CB5" w:rsidTr="00CF4CB5">
        <w:tc>
          <w:tcPr>
            <w:tcW w:w="719" w:type="dxa"/>
            <w:tcBorders>
              <w:top w:val="single" w:sz="4" w:space="0" w:color="auto"/>
              <w:left w:val="single" w:sz="4" w:space="0" w:color="auto"/>
              <w:bottom w:val="single" w:sz="4" w:space="0" w:color="auto"/>
              <w:right w:val="single" w:sz="4" w:space="0" w:color="auto"/>
            </w:tcBorders>
            <w:hideMark/>
          </w:tcPr>
          <w:p w:rsidR="00CF4CB5" w:rsidRDefault="00CF4CB5">
            <w:pPr>
              <w:jc w:val="center"/>
              <w:rPr>
                <w:sz w:val="28"/>
                <w:szCs w:val="28"/>
              </w:rPr>
            </w:pPr>
            <w:r>
              <w:rPr>
                <w:sz w:val="28"/>
                <w:szCs w:val="28"/>
              </w:rPr>
              <w:t>2</w:t>
            </w:r>
          </w:p>
        </w:tc>
        <w:tc>
          <w:tcPr>
            <w:tcW w:w="3169"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r>
      <w:tr w:rsidR="00CF4CB5" w:rsidTr="00CF4CB5">
        <w:tc>
          <w:tcPr>
            <w:tcW w:w="719" w:type="dxa"/>
            <w:tcBorders>
              <w:top w:val="single" w:sz="4" w:space="0" w:color="auto"/>
              <w:left w:val="single" w:sz="4" w:space="0" w:color="auto"/>
              <w:bottom w:val="single" w:sz="4" w:space="0" w:color="auto"/>
              <w:right w:val="single" w:sz="4" w:space="0" w:color="auto"/>
            </w:tcBorders>
            <w:hideMark/>
          </w:tcPr>
          <w:p w:rsidR="00CF4CB5" w:rsidRDefault="00CF4CB5">
            <w:pPr>
              <w:jc w:val="center"/>
              <w:rPr>
                <w:sz w:val="28"/>
                <w:szCs w:val="28"/>
              </w:rPr>
            </w:pPr>
            <w:r>
              <w:rPr>
                <w:sz w:val="28"/>
                <w:szCs w:val="28"/>
              </w:rPr>
              <w:t>3</w:t>
            </w:r>
          </w:p>
        </w:tc>
        <w:tc>
          <w:tcPr>
            <w:tcW w:w="3169"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r>
      <w:tr w:rsidR="00CF4CB5" w:rsidTr="00CF4CB5">
        <w:tc>
          <w:tcPr>
            <w:tcW w:w="719" w:type="dxa"/>
            <w:tcBorders>
              <w:top w:val="single" w:sz="4" w:space="0" w:color="auto"/>
              <w:left w:val="single" w:sz="4" w:space="0" w:color="auto"/>
              <w:bottom w:val="single" w:sz="4" w:space="0" w:color="auto"/>
              <w:right w:val="single" w:sz="4" w:space="0" w:color="auto"/>
            </w:tcBorders>
            <w:hideMark/>
          </w:tcPr>
          <w:p w:rsidR="00CF4CB5" w:rsidRDefault="00CF4CB5">
            <w:pPr>
              <w:jc w:val="center"/>
              <w:rPr>
                <w:sz w:val="28"/>
                <w:szCs w:val="28"/>
              </w:rPr>
            </w:pPr>
            <w:r>
              <w:rPr>
                <w:sz w:val="28"/>
                <w:szCs w:val="28"/>
              </w:rPr>
              <w:t>4</w:t>
            </w:r>
          </w:p>
        </w:tc>
        <w:tc>
          <w:tcPr>
            <w:tcW w:w="3169"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r>
      <w:tr w:rsidR="00CF4CB5" w:rsidTr="00CF4CB5">
        <w:tc>
          <w:tcPr>
            <w:tcW w:w="719" w:type="dxa"/>
            <w:tcBorders>
              <w:top w:val="single" w:sz="4" w:space="0" w:color="auto"/>
              <w:left w:val="single" w:sz="4" w:space="0" w:color="auto"/>
              <w:bottom w:val="single" w:sz="4" w:space="0" w:color="auto"/>
              <w:right w:val="single" w:sz="4" w:space="0" w:color="auto"/>
            </w:tcBorders>
            <w:hideMark/>
          </w:tcPr>
          <w:p w:rsidR="00CF4CB5" w:rsidRDefault="00CF4CB5">
            <w:pPr>
              <w:jc w:val="center"/>
              <w:rPr>
                <w:sz w:val="28"/>
                <w:szCs w:val="28"/>
              </w:rPr>
            </w:pPr>
            <w:r>
              <w:rPr>
                <w:sz w:val="28"/>
                <w:szCs w:val="28"/>
              </w:rPr>
              <w:t>5</w:t>
            </w:r>
          </w:p>
        </w:tc>
        <w:tc>
          <w:tcPr>
            <w:tcW w:w="3169"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r>
      <w:tr w:rsidR="00CF4CB5" w:rsidTr="00CF4CB5">
        <w:tc>
          <w:tcPr>
            <w:tcW w:w="719" w:type="dxa"/>
            <w:tcBorders>
              <w:top w:val="single" w:sz="4" w:space="0" w:color="auto"/>
              <w:left w:val="single" w:sz="4" w:space="0" w:color="auto"/>
              <w:bottom w:val="single" w:sz="4" w:space="0" w:color="auto"/>
              <w:right w:val="single" w:sz="4" w:space="0" w:color="auto"/>
            </w:tcBorders>
            <w:hideMark/>
          </w:tcPr>
          <w:p w:rsidR="00CF4CB5" w:rsidRDefault="00CF4CB5">
            <w:pPr>
              <w:jc w:val="center"/>
              <w:rPr>
                <w:sz w:val="28"/>
                <w:szCs w:val="28"/>
              </w:rPr>
            </w:pPr>
            <w:r>
              <w:rPr>
                <w:sz w:val="28"/>
                <w:szCs w:val="28"/>
              </w:rPr>
              <w:t>6</w:t>
            </w:r>
          </w:p>
        </w:tc>
        <w:tc>
          <w:tcPr>
            <w:tcW w:w="3169"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CF4CB5" w:rsidRDefault="00CF4CB5">
            <w:pPr>
              <w:rPr>
                <w:sz w:val="28"/>
                <w:szCs w:val="28"/>
              </w:rPr>
            </w:pPr>
          </w:p>
        </w:tc>
      </w:tr>
    </w:tbl>
    <w:p w:rsidR="00CF4CB5" w:rsidRDefault="00CF4CB5" w:rsidP="00CF4CB5">
      <w:pPr>
        <w:rPr>
          <w:sz w:val="28"/>
          <w:szCs w:val="28"/>
        </w:rPr>
      </w:pPr>
      <w:bookmarkStart w:id="7" w:name="_Toc122404101"/>
    </w:p>
    <w:p w:rsidR="00CF4CB5" w:rsidRDefault="00CF4CB5" w:rsidP="00CF4CB5">
      <w:pPr>
        <w:rPr>
          <w:sz w:val="28"/>
          <w:szCs w:val="28"/>
        </w:rPr>
      </w:pPr>
      <w:r>
        <w:rPr>
          <w:b/>
          <w:sz w:val="28"/>
          <w:szCs w:val="28"/>
        </w:rPr>
        <w:t>Руководитель организации (ФИО физ. лица)</w:t>
      </w:r>
      <w:r>
        <w:rPr>
          <w:sz w:val="28"/>
          <w:szCs w:val="28"/>
        </w:rPr>
        <w:t xml:space="preserve"> _____________________ </w:t>
      </w:r>
    </w:p>
    <w:p w:rsidR="00CF4CB5" w:rsidRDefault="00CF4CB5" w:rsidP="00CF4CB5">
      <w:pPr>
        <w:ind w:firstLine="1260"/>
        <w:rPr>
          <w:i/>
          <w:sz w:val="28"/>
          <w:szCs w:val="28"/>
          <w:vertAlign w:val="superscript"/>
        </w:rPr>
      </w:pPr>
      <w:r>
        <w:rPr>
          <w:i/>
          <w:sz w:val="28"/>
          <w:szCs w:val="28"/>
          <w:vertAlign w:val="superscript"/>
        </w:rPr>
        <w:t>(подпись)</w:t>
      </w:r>
    </w:p>
    <w:p w:rsidR="00CF4CB5" w:rsidRDefault="00CF4CB5" w:rsidP="00CF4CB5">
      <w:pPr>
        <w:rPr>
          <w:b/>
          <w:sz w:val="28"/>
          <w:szCs w:val="28"/>
        </w:rPr>
      </w:pPr>
      <w:r>
        <w:rPr>
          <w:b/>
          <w:sz w:val="28"/>
          <w:szCs w:val="28"/>
        </w:rPr>
        <w:t>МП</w:t>
      </w:r>
      <w:bookmarkEnd w:id="7"/>
    </w:p>
    <w:p w:rsidR="00CF4CB5" w:rsidRDefault="00CF4CB5" w:rsidP="00CF4CB5">
      <w:pPr>
        <w:ind w:firstLine="709"/>
        <w:jc w:val="center"/>
        <w:rPr>
          <w:b/>
          <w:sz w:val="28"/>
          <w:szCs w:val="28"/>
        </w:rPr>
      </w:pPr>
    </w:p>
    <w:p w:rsidR="00CF4CB5" w:rsidRDefault="00CF4CB5" w:rsidP="00CF4CB5">
      <w:pPr>
        <w:ind w:firstLine="709"/>
        <w:jc w:val="center"/>
        <w:rPr>
          <w:b/>
          <w:sz w:val="28"/>
          <w:szCs w:val="28"/>
        </w:rPr>
      </w:pPr>
    </w:p>
    <w:p w:rsidR="00CF4CB5" w:rsidRDefault="00CF4CB5" w:rsidP="00CF4CB5">
      <w:pPr>
        <w:spacing w:line="336" w:lineRule="auto"/>
        <w:jc w:val="right"/>
        <w:rPr>
          <w:b/>
          <w:bCs/>
          <w:color w:val="000000"/>
          <w:sz w:val="28"/>
          <w:szCs w:val="28"/>
        </w:rPr>
      </w:pPr>
    </w:p>
    <w:p w:rsidR="00CF4CB5" w:rsidRDefault="00CF4CB5" w:rsidP="00CF4CB5">
      <w:pPr>
        <w:tabs>
          <w:tab w:val="left" w:pos="180"/>
          <w:tab w:val="left" w:pos="720"/>
        </w:tabs>
        <w:jc w:val="both"/>
        <w:rPr>
          <w:sz w:val="28"/>
          <w:szCs w:val="28"/>
        </w:rPr>
      </w:pPr>
    </w:p>
    <w:p w:rsidR="00CF4CB5" w:rsidRDefault="00CF4CB5" w:rsidP="00CF4CB5">
      <w:pPr>
        <w:rPr>
          <w:sz w:val="28"/>
          <w:szCs w:val="28"/>
        </w:rPr>
      </w:pPr>
    </w:p>
    <w:p w:rsidR="00CF4CB5" w:rsidRDefault="00CF4CB5" w:rsidP="00CF4CB5">
      <w:pPr>
        <w:ind w:firstLine="720"/>
        <w:jc w:val="both"/>
        <w:rPr>
          <w:sz w:val="28"/>
          <w:szCs w:val="28"/>
        </w:rPr>
      </w:pPr>
    </w:p>
    <w:p w:rsidR="00CF4CB5" w:rsidRDefault="00CF4CB5" w:rsidP="00CF4CB5">
      <w:pPr>
        <w:ind w:firstLine="720"/>
        <w:jc w:val="both"/>
        <w:rPr>
          <w:sz w:val="28"/>
          <w:szCs w:val="28"/>
        </w:rPr>
      </w:pPr>
    </w:p>
    <w:p w:rsidR="00CF4CB5" w:rsidRDefault="00CF4CB5" w:rsidP="00CF4CB5">
      <w:pPr>
        <w:tabs>
          <w:tab w:val="left" w:pos="6520"/>
        </w:tabs>
        <w:ind w:firstLine="720"/>
        <w:jc w:val="both"/>
        <w:rPr>
          <w:sz w:val="28"/>
          <w:szCs w:val="28"/>
        </w:rPr>
      </w:pPr>
      <w:r>
        <w:rPr>
          <w:sz w:val="28"/>
          <w:szCs w:val="28"/>
        </w:rPr>
        <w:tab/>
      </w:r>
    </w:p>
    <w:p w:rsidR="00CF4CB5" w:rsidRDefault="00CF4CB5" w:rsidP="00CF4CB5">
      <w:pPr>
        <w:ind w:firstLine="720"/>
        <w:jc w:val="both"/>
        <w:rPr>
          <w:sz w:val="28"/>
          <w:szCs w:val="28"/>
        </w:rPr>
      </w:pPr>
      <w:r>
        <w:rPr>
          <w:sz w:val="28"/>
          <w:szCs w:val="28"/>
        </w:rPr>
        <w:t xml:space="preserve">                                                                                          </w:t>
      </w:r>
    </w:p>
    <w:p w:rsidR="00CF4CB5" w:rsidRDefault="00CF4CB5" w:rsidP="00CF4CB5">
      <w:pPr>
        <w:ind w:firstLine="720"/>
        <w:jc w:val="both"/>
        <w:rPr>
          <w:sz w:val="28"/>
          <w:szCs w:val="28"/>
        </w:rPr>
      </w:pPr>
    </w:p>
    <w:p w:rsidR="00D41C51" w:rsidRDefault="00D41C51"/>
    <w:sectPr w:rsidR="00D41C51" w:rsidSect="00D41C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C7D10"/>
    <w:multiLevelType w:val="hybridMultilevel"/>
    <w:tmpl w:val="4656E0FA"/>
    <w:lvl w:ilvl="0" w:tplc="70A60E2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F4CB5"/>
    <w:rsid w:val="00CF4CB5"/>
    <w:rsid w:val="00D41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F4CB5"/>
    <w:rPr>
      <w:color w:val="000080"/>
      <w:u w:val="single"/>
    </w:rPr>
  </w:style>
  <w:style w:type="paragraph" w:styleId="a4">
    <w:name w:val="header"/>
    <w:basedOn w:val="a"/>
    <w:link w:val="a5"/>
    <w:semiHidden/>
    <w:unhideWhenUsed/>
    <w:rsid w:val="00CF4CB5"/>
    <w:pPr>
      <w:tabs>
        <w:tab w:val="center" w:pos="4153"/>
        <w:tab w:val="right" w:pos="8306"/>
      </w:tabs>
      <w:suppressAutoHyphens/>
      <w:spacing w:line="348" w:lineRule="auto"/>
      <w:ind w:firstLine="709"/>
      <w:jc w:val="both"/>
    </w:pPr>
    <w:rPr>
      <w:sz w:val="28"/>
    </w:rPr>
  </w:style>
  <w:style w:type="character" w:customStyle="1" w:styleId="a5">
    <w:name w:val="Верхний колонтитул Знак"/>
    <w:basedOn w:val="a0"/>
    <w:link w:val="a4"/>
    <w:semiHidden/>
    <w:rsid w:val="00CF4CB5"/>
    <w:rPr>
      <w:rFonts w:ascii="Times New Roman" w:eastAsia="Times New Roman" w:hAnsi="Times New Roman" w:cs="Times New Roman"/>
      <w:sz w:val="28"/>
      <w:szCs w:val="20"/>
      <w:lang w:eastAsia="ru-RU"/>
    </w:rPr>
  </w:style>
  <w:style w:type="paragraph" w:customStyle="1" w:styleId="ConsPlusNormal">
    <w:name w:val="ConsPlusNormal"/>
    <w:uiPriority w:val="99"/>
    <w:rsid w:val="00CF4C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666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5858</Words>
  <Characters>33391</Characters>
  <Application>Microsoft Office Word</Application>
  <DocSecurity>0</DocSecurity>
  <Lines>278</Lines>
  <Paragraphs>78</Paragraphs>
  <ScaleCrop>false</ScaleCrop>
  <Company>Home</Company>
  <LinksUpToDate>false</LinksUpToDate>
  <CharactersWithSpaces>39171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2017-09-11T10:24:00Z</dcterms:created>
  <dcterms:modified xsi:type="dcterms:W3CDTF">2017-09-11T10:26:00Z</dcterms:modified>
</cp:coreProperties>
</file>